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3E" w:rsidRPr="00A9473E" w:rsidRDefault="00A9473E" w:rsidP="001F749A">
      <w:pPr>
        <w:spacing w:after="0"/>
        <w:jc w:val="center"/>
        <w:rPr>
          <w:rFonts w:ascii="Times New Roman" w:hAnsi="Times New Roman" w:cs="Times New Roman"/>
          <w:b/>
          <w:sz w:val="28"/>
          <w:szCs w:val="28"/>
        </w:rPr>
      </w:pPr>
      <w:r w:rsidRPr="00A9473E">
        <w:rPr>
          <w:rFonts w:ascii="Times New Roman" w:hAnsi="Times New Roman" w:cs="Times New Roman"/>
          <w:b/>
          <w:sz w:val="28"/>
          <w:szCs w:val="28"/>
        </w:rPr>
        <w:t>1.     Общее положение</w:t>
      </w:r>
    </w:p>
    <w:p w:rsidR="00A9473E" w:rsidRPr="00A9473E" w:rsidRDefault="00A9473E" w:rsidP="001F543B">
      <w:pPr>
        <w:spacing w:after="0"/>
        <w:rPr>
          <w:rFonts w:ascii="Times New Roman" w:hAnsi="Times New Roman" w:cs="Times New Roman"/>
          <w:sz w:val="28"/>
          <w:szCs w:val="28"/>
        </w:rPr>
      </w:pPr>
    </w:p>
    <w:p w:rsidR="00EA75AF" w:rsidRDefault="00EA75AF" w:rsidP="00EA75AF">
      <w:pPr>
        <w:pStyle w:val="a3"/>
        <w:numPr>
          <w:ilvl w:val="1"/>
          <w:numId w:val="1"/>
        </w:numPr>
        <w:spacing w:after="0"/>
        <w:jc w:val="both"/>
        <w:rPr>
          <w:rFonts w:ascii="Times New Roman" w:hAnsi="Times New Roman" w:cs="Times New Roman"/>
          <w:sz w:val="28"/>
          <w:szCs w:val="28"/>
        </w:rPr>
      </w:pPr>
      <w:r w:rsidRPr="00EA75AF">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регулирует  деятельность </w:t>
      </w:r>
      <w:r w:rsidRPr="00EA75AF">
        <w:rPr>
          <w:rFonts w:ascii="Times New Roman" w:hAnsi="Times New Roman" w:cs="Times New Roman"/>
          <w:sz w:val="28"/>
          <w:szCs w:val="28"/>
        </w:rPr>
        <w:t>муниципального образовательно</w:t>
      </w:r>
      <w:r>
        <w:rPr>
          <w:rFonts w:ascii="Times New Roman" w:hAnsi="Times New Roman" w:cs="Times New Roman"/>
          <w:sz w:val="28"/>
          <w:szCs w:val="28"/>
        </w:rPr>
        <w:t>го учреждения</w:t>
      </w:r>
      <w:r w:rsidRPr="00EA75AF">
        <w:rPr>
          <w:rFonts w:ascii="Times New Roman" w:hAnsi="Times New Roman" w:cs="Times New Roman"/>
          <w:sz w:val="28"/>
          <w:szCs w:val="28"/>
        </w:rPr>
        <w:t xml:space="preserve"> дополнительного образования детей «Детско-юношеская спортивная школа» городского </w:t>
      </w:r>
      <w:proofErr w:type="gramStart"/>
      <w:r w:rsidRPr="00EA75AF">
        <w:rPr>
          <w:rFonts w:ascii="Times New Roman" w:hAnsi="Times New Roman" w:cs="Times New Roman"/>
          <w:sz w:val="28"/>
          <w:szCs w:val="28"/>
        </w:rPr>
        <w:t>округа</w:t>
      </w:r>
      <w:proofErr w:type="gramEnd"/>
      <w:r w:rsidRPr="00EA75AF">
        <w:rPr>
          <w:rFonts w:ascii="Times New Roman" w:hAnsi="Times New Roman" w:cs="Times New Roman"/>
          <w:sz w:val="28"/>
          <w:szCs w:val="28"/>
        </w:rPr>
        <w:t xml:space="preserve"> ЗАТО Светлый  Саратовской области</w:t>
      </w:r>
      <w:r>
        <w:rPr>
          <w:rFonts w:ascii="Times New Roman" w:hAnsi="Times New Roman" w:cs="Times New Roman"/>
          <w:sz w:val="28"/>
          <w:szCs w:val="28"/>
        </w:rPr>
        <w:t xml:space="preserve"> (далее ДЮСШ).</w:t>
      </w:r>
    </w:p>
    <w:p w:rsidR="00A9473E" w:rsidRPr="00EA75AF" w:rsidRDefault="00A9473E" w:rsidP="00EA75AF">
      <w:pPr>
        <w:pStyle w:val="a3"/>
        <w:numPr>
          <w:ilvl w:val="1"/>
          <w:numId w:val="1"/>
        </w:numPr>
        <w:spacing w:after="0"/>
        <w:jc w:val="both"/>
        <w:rPr>
          <w:rFonts w:ascii="Times New Roman" w:hAnsi="Times New Roman" w:cs="Times New Roman"/>
          <w:sz w:val="28"/>
          <w:szCs w:val="28"/>
        </w:rPr>
      </w:pPr>
      <w:r w:rsidRPr="00EA75AF">
        <w:rPr>
          <w:rFonts w:ascii="Times New Roman" w:hAnsi="Times New Roman" w:cs="Times New Roman"/>
          <w:sz w:val="28"/>
          <w:szCs w:val="28"/>
        </w:rPr>
        <w:t>В своей деятельности ДЮСШ руководствуется конституцией Ро</w:t>
      </w:r>
      <w:r w:rsidR="00EA75AF">
        <w:rPr>
          <w:rFonts w:ascii="Times New Roman" w:hAnsi="Times New Roman" w:cs="Times New Roman"/>
          <w:sz w:val="28"/>
          <w:szCs w:val="28"/>
        </w:rPr>
        <w:t xml:space="preserve">ссийской Федерации, Законом </w:t>
      </w:r>
      <w:r w:rsidRPr="00EA75AF">
        <w:rPr>
          <w:rFonts w:ascii="Times New Roman" w:hAnsi="Times New Roman" w:cs="Times New Roman"/>
          <w:sz w:val="28"/>
          <w:szCs w:val="28"/>
        </w:rPr>
        <w:t>Российской Федерации « Об образовании», Федеральным законом « О физической культуре и</w:t>
      </w:r>
      <w:r w:rsidR="00671D9C">
        <w:rPr>
          <w:rFonts w:ascii="Times New Roman" w:hAnsi="Times New Roman" w:cs="Times New Roman"/>
          <w:sz w:val="28"/>
          <w:szCs w:val="28"/>
        </w:rPr>
        <w:t xml:space="preserve"> спорте в Российской Федерации», Федеральной целевой П</w:t>
      </w:r>
      <w:r w:rsidRPr="00EA75AF">
        <w:rPr>
          <w:rFonts w:ascii="Times New Roman" w:hAnsi="Times New Roman" w:cs="Times New Roman"/>
          <w:sz w:val="28"/>
          <w:szCs w:val="28"/>
        </w:rPr>
        <w:t xml:space="preserve">рограммой Развития физической культуры и спорта в Российской Федерации </w:t>
      </w:r>
      <w:r w:rsidR="00EA75AF">
        <w:rPr>
          <w:rFonts w:ascii="Times New Roman" w:hAnsi="Times New Roman" w:cs="Times New Roman"/>
          <w:sz w:val="28"/>
          <w:szCs w:val="28"/>
        </w:rPr>
        <w:t>на</w:t>
      </w:r>
      <w:r w:rsidRPr="00EA75AF">
        <w:rPr>
          <w:rFonts w:ascii="Times New Roman" w:hAnsi="Times New Roman" w:cs="Times New Roman"/>
          <w:sz w:val="28"/>
          <w:szCs w:val="28"/>
        </w:rPr>
        <w:t xml:space="preserve"> 2006-2015 год</w:t>
      </w:r>
      <w:r w:rsidR="00EA75AF">
        <w:rPr>
          <w:rFonts w:ascii="Times New Roman" w:hAnsi="Times New Roman" w:cs="Times New Roman"/>
          <w:sz w:val="28"/>
          <w:szCs w:val="28"/>
        </w:rPr>
        <w:t>ы,</w:t>
      </w:r>
      <w:r w:rsidRPr="00EA75AF">
        <w:rPr>
          <w:rFonts w:ascii="Times New Roman" w:hAnsi="Times New Roman" w:cs="Times New Roman"/>
          <w:sz w:val="28"/>
          <w:szCs w:val="28"/>
        </w:rPr>
        <w:t xml:space="preserve"> Типовым положением об образовательном учреждении дополнительного образования детей, Уставом школы и настоящим Положением.</w:t>
      </w:r>
    </w:p>
    <w:p w:rsidR="00A9473E" w:rsidRPr="00A9473E" w:rsidRDefault="00671D9C" w:rsidP="001F543B">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Настоящим Положением определяю</w:t>
      </w:r>
      <w:r w:rsidR="00A9473E" w:rsidRPr="00A9473E">
        <w:rPr>
          <w:rFonts w:ascii="Times New Roman" w:hAnsi="Times New Roman" w:cs="Times New Roman"/>
          <w:sz w:val="28"/>
          <w:szCs w:val="28"/>
        </w:rPr>
        <w:t>тся нормативно</w:t>
      </w:r>
      <w:r>
        <w:rPr>
          <w:rFonts w:ascii="Times New Roman" w:hAnsi="Times New Roman" w:cs="Times New Roman"/>
          <w:sz w:val="28"/>
          <w:szCs w:val="28"/>
        </w:rPr>
        <w:t xml:space="preserve"> </w:t>
      </w:r>
      <w:r w:rsidR="00A9473E" w:rsidRPr="00A9473E">
        <w:rPr>
          <w:rFonts w:ascii="Times New Roman" w:hAnsi="Times New Roman" w:cs="Times New Roman"/>
          <w:sz w:val="28"/>
          <w:szCs w:val="28"/>
        </w:rPr>
        <w:t>- правовые, финансово</w:t>
      </w:r>
      <w:r>
        <w:rPr>
          <w:rFonts w:ascii="Times New Roman" w:hAnsi="Times New Roman" w:cs="Times New Roman"/>
          <w:sz w:val="28"/>
          <w:szCs w:val="28"/>
        </w:rPr>
        <w:t xml:space="preserve"> </w:t>
      </w:r>
      <w:r w:rsidR="00A9473E" w:rsidRPr="00A9473E">
        <w:rPr>
          <w:rFonts w:ascii="Times New Roman" w:hAnsi="Times New Roman" w:cs="Times New Roman"/>
          <w:sz w:val="28"/>
          <w:szCs w:val="28"/>
        </w:rPr>
        <w:t>-</w:t>
      </w:r>
      <w:r>
        <w:rPr>
          <w:rFonts w:ascii="Times New Roman" w:hAnsi="Times New Roman" w:cs="Times New Roman"/>
          <w:sz w:val="28"/>
          <w:szCs w:val="28"/>
        </w:rPr>
        <w:t xml:space="preserve"> </w:t>
      </w:r>
      <w:r w:rsidR="00A9473E" w:rsidRPr="00A9473E">
        <w:rPr>
          <w:rFonts w:ascii="Times New Roman" w:hAnsi="Times New Roman" w:cs="Times New Roman"/>
          <w:sz w:val="28"/>
          <w:szCs w:val="28"/>
        </w:rPr>
        <w:t>экономические, содержательно</w:t>
      </w:r>
      <w:r>
        <w:rPr>
          <w:rFonts w:ascii="Times New Roman" w:hAnsi="Times New Roman" w:cs="Times New Roman"/>
          <w:sz w:val="28"/>
          <w:szCs w:val="28"/>
        </w:rPr>
        <w:t xml:space="preserve"> </w:t>
      </w:r>
      <w:r w:rsidR="00A9473E" w:rsidRPr="00A9473E">
        <w:rPr>
          <w:rFonts w:ascii="Times New Roman" w:hAnsi="Times New Roman" w:cs="Times New Roman"/>
          <w:sz w:val="28"/>
          <w:szCs w:val="28"/>
        </w:rPr>
        <w:t>- деятельные основы функционирования ДЮСШ</w:t>
      </w:r>
      <w:r>
        <w:rPr>
          <w:rFonts w:ascii="Times New Roman" w:hAnsi="Times New Roman" w:cs="Times New Roman"/>
          <w:sz w:val="28"/>
          <w:szCs w:val="28"/>
        </w:rPr>
        <w:t>. О</w:t>
      </w:r>
      <w:r w:rsidR="00A9473E" w:rsidRPr="00A9473E">
        <w:rPr>
          <w:rFonts w:ascii="Times New Roman" w:hAnsi="Times New Roman" w:cs="Times New Roman"/>
          <w:sz w:val="28"/>
          <w:szCs w:val="28"/>
        </w:rPr>
        <w:t>дной из форм реализации социально – педагогических  инициатив считается деятельность, основанная на научном анализе существующей теории и практики образования и направленная на вн</w:t>
      </w:r>
      <w:r>
        <w:rPr>
          <w:rFonts w:ascii="Times New Roman" w:hAnsi="Times New Roman" w:cs="Times New Roman"/>
          <w:sz w:val="28"/>
          <w:szCs w:val="28"/>
        </w:rPr>
        <w:t xml:space="preserve">едрение нового содержания, форм и </w:t>
      </w:r>
      <w:r w:rsidR="00A9473E" w:rsidRPr="00A9473E">
        <w:rPr>
          <w:rFonts w:ascii="Times New Roman" w:hAnsi="Times New Roman" w:cs="Times New Roman"/>
          <w:sz w:val="28"/>
          <w:szCs w:val="28"/>
        </w:rPr>
        <w:t xml:space="preserve"> методов организации образовательного процесса и адекватных им способов управления.</w:t>
      </w:r>
    </w:p>
    <w:p w:rsidR="00A9473E" w:rsidRPr="00A9473E" w:rsidRDefault="00A9473E" w:rsidP="001F543B">
      <w:pPr>
        <w:pStyle w:val="a3"/>
        <w:numPr>
          <w:ilvl w:val="1"/>
          <w:numId w:val="1"/>
        </w:numPr>
        <w:spacing w:after="0"/>
        <w:jc w:val="both"/>
        <w:rPr>
          <w:rFonts w:ascii="Times New Roman" w:hAnsi="Times New Roman" w:cs="Times New Roman"/>
          <w:sz w:val="28"/>
          <w:szCs w:val="28"/>
        </w:rPr>
      </w:pPr>
      <w:r w:rsidRPr="00A9473E">
        <w:rPr>
          <w:rFonts w:ascii="Times New Roman" w:hAnsi="Times New Roman" w:cs="Times New Roman"/>
          <w:sz w:val="28"/>
          <w:szCs w:val="28"/>
        </w:rPr>
        <w:t>Детско-юношеская спортивная школа призвана</w:t>
      </w:r>
      <w:r w:rsidR="00671D9C">
        <w:rPr>
          <w:rFonts w:ascii="Times New Roman" w:hAnsi="Times New Roman" w:cs="Times New Roman"/>
          <w:sz w:val="28"/>
          <w:szCs w:val="28"/>
        </w:rPr>
        <w:t xml:space="preserve"> </w:t>
      </w:r>
      <w:r w:rsidRPr="00A9473E">
        <w:rPr>
          <w:rFonts w:ascii="Times New Roman" w:hAnsi="Times New Roman" w:cs="Times New Roman"/>
          <w:sz w:val="28"/>
          <w:szCs w:val="28"/>
        </w:rPr>
        <w:t xml:space="preserve"> средствами физической культуры всемерно способствовать:  </w:t>
      </w:r>
    </w:p>
    <w:p w:rsidR="00A9473E" w:rsidRPr="00A9473E" w:rsidRDefault="00A9473E"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9473E">
        <w:rPr>
          <w:rFonts w:ascii="Times New Roman" w:hAnsi="Times New Roman" w:cs="Times New Roman"/>
          <w:sz w:val="28"/>
          <w:szCs w:val="28"/>
        </w:rPr>
        <w:t xml:space="preserve">- </w:t>
      </w:r>
      <w:r w:rsidR="005A1441">
        <w:rPr>
          <w:rFonts w:ascii="Times New Roman" w:hAnsi="Times New Roman" w:cs="Times New Roman"/>
          <w:sz w:val="28"/>
          <w:szCs w:val="28"/>
        </w:rPr>
        <w:t xml:space="preserve"> </w:t>
      </w:r>
      <w:r w:rsidRPr="00A9473E">
        <w:rPr>
          <w:rFonts w:ascii="Times New Roman" w:hAnsi="Times New Roman" w:cs="Times New Roman"/>
          <w:sz w:val="28"/>
          <w:szCs w:val="28"/>
        </w:rPr>
        <w:t>Укреплению здоровья детей и подростков;</w:t>
      </w:r>
    </w:p>
    <w:p w:rsidR="005A1441" w:rsidRDefault="00A9473E"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5A1441">
        <w:rPr>
          <w:rFonts w:ascii="Times New Roman" w:hAnsi="Times New Roman" w:cs="Times New Roman"/>
          <w:sz w:val="28"/>
          <w:szCs w:val="28"/>
        </w:rPr>
        <w:t xml:space="preserve">-   </w:t>
      </w:r>
      <w:r w:rsidRPr="00A9473E">
        <w:rPr>
          <w:rFonts w:ascii="Times New Roman" w:hAnsi="Times New Roman" w:cs="Times New Roman"/>
          <w:sz w:val="28"/>
          <w:szCs w:val="28"/>
        </w:rPr>
        <w:t>Воспитанию сознательног</w:t>
      </w:r>
      <w:r w:rsidR="005A1441">
        <w:rPr>
          <w:rFonts w:ascii="Times New Roman" w:hAnsi="Times New Roman" w:cs="Times New Roman"/>
          <w:sz w:val="28"/>
          <w:szCs w:val="28"/>
        </w:rPr>
        <w:t>о отношения к своему физическому</w:t>
      </w:r>
    </w:p>
    <w:p w:rsidR="00A9473E" w:rsidRPr="00A9473E" w:rsidRDefault="005A1441"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A9473E" w:rsidRPr="00A9473E">
        <w:rPr>
          <w:rFonts w:ascii="Times New Roman" w:hAnsi="Times New Roman" w:cs="Times New Roman"/>
          <w:sz w:val="28"/>
          <w:szCs w:val="28"/>
        </w:rPr>
        <w:t xml:space="preserve"> </w:t>
      </w:r>
      <w:r>
        <w:rPr>
          <w:rFonts w:ascii="Times New Roman" w:hAnsi="Times New Roman" w:cs="Times New Roman"/>
          <w:sz w:val="28"/>
          <w:szCs w:val="28"/>
        </w:rPr>
        <w:t xml:space="preserve"> </w:t>
      </w:r>
      <w:r w:rsidR="00A9473E" w:rsidRPr="00A9473E">
        <w:rPr>
          <w:rFonts w:ascii="Times New Roman" w:hAnsi="Times New Roman" w:cs="Times New Roman"/>
          <w:sz w:val="28"/>
          <w:szCs w:val="28"/>
        </w:rPr>
        <w:t>развитию;</w:t>
      </w:r>
    </w:p>
    <w:p w:rsidR="005A1441" w:rsidRDefault="00A9473E"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9473E">
        <w:rPr>
          <w:rFonts w:ascii="Times New Roman" w:hAnsi="Times New Roman" w:cs="Times New Roman"/>
          <w:sz w:val="28"/>
          <w:szCs w:val="28"/>
        </w:rPr>
        <w:t xml:space="preserve">- </w:t>
      </w:r>
      <w:r w:rsidR="005A1441">
        <w:rPr>
          <w:rFonts w:ascii="Times New Roman" w:hAnsi="Times New Roman" w:cs="Times New Roman"/>
          <w:sz w:val="28"/>
          <w:szCs w:val="28"/>
        </w:rPr>
        <w:t xml:space="preserve"> </w:t>
      </w:r>
      <w:r w:rsidRPr="00A9473E">
        <w:rPr>
          <w:rFonts w:ascii="Times New Roman" w:hAnsi="Times New Roman" w:cs="Times New Roman"/>
          <w:sz w:val="28"/>
          <w:szCs w:val="28"/>
        </w:rPr>
        <w:t xml:space="preserve">Формированию высоких нравственных  качеств, готовность </w:t>
      </w:r>
      <w:proofErr w:type="gramStart"/>
      <w:r w:rsidRPr="00A9473E">
        <w:rPr>
          <w:rFonts w:ascii="Times New Roman" w:hAnsi="Times New Roman" w:cs="Times New Roman"/>
          <w:sz w:val="28"/>
          <w:szCs w:val="28"/>
        </w:rPr>
        <w:t>к</w:t>
      </w:r>
      <w:proofErr w:type="gramEnd"/>
      <w:r w:rsidRPr="00A9473E">
        <w:rPr>
          <w:rFonts w:ascii="Times New Roman" w:hAnsi="Times New Roman" w:cs="Times New Roman"/>
          <w:sz w:val="28"/>
          <w:szCs w:val="28"/>
        </w:rPr>
        <w:t xml:space="preserve"> </w:t>
      </w:r>
    </w:p>
    <w:p w:rsidR="00A9473E" w:rsidRPr="00A9473E" w:rsidRDefault="005A1441"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A9473E" w:rsidRPr="00A9473E">
        <w:rPr>
          <w:rFonts w:ascii="Times New Roman" w:hAnsi="Times New Roman" w:cs="Times New Roman"/>
          <w:sz w:val="28"/>
          <w:szCs w:val="28"/>
        </w:rPr>
        <w:t>защите Отечества;</w:t>
      </w:r>
    </w:p>
    <w:p w:rsidR="00A9473E" w:rsidRPr="00A9473E" w:rsidRDefault="00A9473E"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9473E">
        <w:rPr>
          <w:rFonts w:ascii="Times New Roman" w:hAnsi="Times New Roman" w:cs="Times New Roman"/>
          <w:sz w:val="28"/>
          <w:szCs w:val="28"/>
        </w:rPr>
        <w:t xml:space="preserve">- </w:t>
      </w:r>
      <w:r w:rsidR="005A1441">
        <w:rPr>
          <w:rFonts w:ascii="Times New Roman" w:hAnsi="Times New Roman" w:cs="Times New Roman"/>
          <w:sz w:val="28"/>
          <w:szCs w:val="28"/>
        </w:rPr>
        <w:t xml:space="preserve">  Организации</w:t>
      </w:r>
      <w:r w:rsidRPr="00A9473E">
        <w:rPr>
          <w:rFonts w:ascii="Times New Roman" w:hAnsi="Times New Roman" w:cs="Times New Roman"/>
          <w:sz w:val="28"/>
          <w:szCs w:val="28"/>
        </w:rPr>
        <w:t xml:space="preserve"> культурного досуга;</w:t>
      </w:r>
    </w:p>
    <w:p w:rsidR="00A9473E" w:rsidRPr="00A9473E" w:rsidRDefault="00A9473E" w:rsidP="001F543B">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9473E">
        <w:rPr>
          <w:rFonts w:ascii="Times New Roman" w:hAnsi="Times New Roman" w:cs="Times New Roman"/>
          <w:sz w:val="28"/>
          <w:szCs w:val="28"/>
        </w:rPr>
        <w:t xml:space="preserve">- </w:t>
      </w:r>
      <w:r w:rsidR="005A1441">
        <w:rPr>
          <w:rFonts w:ascii="Times New Roman" w:hAnsi="Times New Roman" w:cs="Times New Roman"/>
          <w:sz w:val="28"/>
          <w:szCs w:val="28"/>
        </w:rPr>
        <w:t xml:space="preserve">  </w:t>
      </w:r>
      <w:r w:rsidRPr="00A9473E">
        <w:rPr>
          <w:rFonts w:ascii="Times New Roman" w:hAnsi="Times New Roman" w:cs="Times New Roman"/>
          <w:sz w:val="28"/>
          <w:szCs w:val="28"/>
        </w:rPr>
        <w:t>Повышения спортивного мастерства его членов;</w:t>
      </w:r>
    </w:p>
    <w:p w:rsidR="00A9473E" w:rsidRPr="00A9473E" w:rsidRDefault="005A1441" w:rsidP="005A1441">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 xml:space="preserve">1.5.  </w:t>
      </w:r>
      <w:r w:rsidR="00A9473E" w:rsidRPr="00A9473E">
        <w:rPr>
          <w:rFonts w:ascii="Times New Roman" w:hAnsi="Times New Roman" w:cs="Times New Roman"/>
          <w:sz w:val="28"/>
          <w:szCs w:val="28"/>
        </w:rPr>
        <w:t>В деятельности ДЮСШ реализуется физкультурно-оздоровительное и спортивное направление.</w:t>
      </w:r>
    </w:p>
    <w:p w:rsidR="00A9473E" w:rsidRPr="005A1441" w:rsidRDefault="00A9473E" w:rsidP="005A1441">
      <w:pPr>
        <w:pStyle w:val="a3"/>
        <w:numPr>
          <w:ilvl w:val="1"/>
          <w:numId w:val="5"/>
        </w:numPr>
        <w:spacing w:after="0"/>
        <w:jc w:val="both"/>
        <w:rPr>
          <w:rFonts w:ascii="Times New Roman" w:hAnsi="Times New Roman" w:cs="Times New Roman"/>
          <w:sz w:val="28"/>
          <w:szCs w:val="28"/>
        </w:rPr>
      </w:pPr>
      <w:r w:rsidRPr="005A1441">
        <w:rPr>
          <w:rFonts w:ascii="Times New Roman" w:hAnsi="Times New Roman" w:cs="Times New Roman"/>
          <w:sz w:val="28"/>
          <w:szCs w:val="28"/>
        </w:rPr>
        <w:lastRenderedPageBreak/>
        <w:t xml:space="preserve">ДЮСШ является юридическим лицом, имеет штамп, печать и бланки установленного образца. </w:t>
      </w:r>
    </w:p>
    <w:p w:rsidR="005A1441" w:rsidRPr="005A1441" w:rsidRDefault="00A9473E" w:rsidP="005A1441">
      <w:pPr>
        <w:pStyle w:val="a3"/>
        <w:numPr>
          <w:ilvl w:val="1"/>
          <w:numId w:val="5"/>
        </w:numPr>
        <w:spacing w:after="0"/>
        <w:jc w:val="both"/>
        <w:rPr>
          <w:rFonts w:ascii="Times New Roman" w:hAnsi="Times New Roman" w:cs="Times New Roman"/>
          <w:b/>
          <w:sz w:val="28"/>
          <w:szCs w:val="28"/>
        </w:rPr>
      </w:pPr>
      <w:r w:rsidRPr="005A1441">
        <w:rPr>
          <w:rFonts w:ascii="Times New Roman" w:hAnsi="Times New Roman" w:cs="Times New Roman"/>
          <w:sz w:val="28"/>
          <w:szCs w:val="28"/>
        </w:rPr>
        <w:t xml:space="preserve">Создание, реорганизация и ликвидация ДЮСШ, его отделений или секций по видам спорта осуществляется </w:t>
      </w:r>
      <w:r w:rsidR="005A1441" w:rsidRPr="005A1441">
        <w:rPr>
          <w:rFonts w:ascii="Times New Roman" w:hAnsi="Times New Roman" w:cs="Times New Roman"/>
          <w:bCs/>
          <w:color w:val="000000"/>
          <w:sz w:val="28"/>
          <w:szCs w:val="28"/>
        </w:rPr>
        <w:t xml:space="preserve">по решению Администрации  городского </w:t>
      </w:r>
      <w:proofErr w:type="gramStart"/>
      <w:r w:rsidR="005A1441" w:rsidRPr="005A1441">
        <w:rPr>
          <w:rFonts w:ascii="Times New Roman" w:hAnsi="Times New Roman" w:cs="Times New Roman"/>
          <w:bCs/>
          <w:color w:val="000000"/>
          <w:sz w:val="28"/>
          <w:szCs w:val="28"/>
        </w:rPr>
        <w:t>округа</w:t>
      </w:r>
      <w:proofErr w:type="gramEnd"/>
      <w:r w:rsidR="005A1441" w:rsidRPr="005A1441">
        <w:rPr>
          <w:rFonts w:ascii="Times New Roman" w:hAnsi="Times New Roman" w:cs="Times New Roman"/>
          <w:bCs/>
          <w:color w:val="000000"/>
          <w:sz w:val="28"/>
          <w:szCs w:val="28"/>
        </w:rPr>
        <w:t xml:space="preserve"> ЗАТО Светлый в форме постановления. </w:t>
      </w:r>
    </w:p>
    <w:p w:rsidR="005A1441" w:rsidRPr="005A1441" w:rsidRDefault="005A1441" w:rsidP="005A1441">
      <w:pPr>
        <w:pStyle w:val="a3"/>
        <w:spacing w:after="0"/>
        <w:ind w:left="825" w:hanging="825"/>
        <w:jc w:val="both"/>
        <w:rPr>
          <w:rFonts w:ascii="Times New Roman" w:hAnsi="Times New Roman" w:cs="Times New Roman"/>
          <w:b/>
          <w:sz w:val="28"/>
          <w:szCs w:val="28"/>
        </w:rPr>
      </w:pPr>
    </w:p>
    <w:p w:rsidR="00A9473E" w:rsidRPr="005A1441" w:rsidRDefault="001F543B" w:rsidP="005A1441">
      <w:pPr>
        <w:pStyle w:val="a3"/>
        <w:numPr>
          <w:ilvl w:val="0"/>
          <w:numId w:val="5"/>
        </w:numPr>
        <w:spacing w:after="0"/>
        <w:jc w:val="center"/>
        <w:rPr>
          <w:rFonts w:ascii="Times New Roman" w:hAnsi="Times New Roman" w:cs="Times New Roman"/>
          <w:b/>
          <w:sz w:val="28"/>
          <w:szCs w:val="28"/>
        </w:rPr>
      </w:pPr>
      <w:r w:rsidRPr="005A1441">
        <w:rPr>
          <w:rFonts w:ascii="Times New Roman" w:hAnsi="Times New Roman" w:cs="Times New Roman"/>
          <w:b/>
          <w:sz w:val="28"/>
          <w:szCs w:val="28"/>
        </w:rPr>
        <w:t>Основные цели и задачи.</w:t>
      </w:r>
    </w:p>
    <w:p w:rsidR="005A1441" w:rsidRPr="005A1441" w:rsidRDefault="005A1441" w:rsidP="005A1441">
      <w:pPr>
        <w:ind w:firstLine="708"/>
        <w:jc w:val="both"/>
        <w:rPr>
          <w:rFonts w:ascii="Times New Roman" w:hAnsi="Times New Roman" w:cs="Times New Roman"/>
          <w:bCs/>
          <w:sz w:val="28"/>
          <w:szCs w:val="28"/>
        </w:rPr>
      </w:pPr>
      <w:r w:rsidRPr="005A1441">
        <w:rPr>
          <w:rFonts w:ascii="Times New Roman" w:hAnsi="Times New Roman" w:cs="Times New Roman"/>
          <w:bCs/>
          <w:sz w:val="28"/>
          <w:szCs w:val="28"/>
        </w:rPr>
        <w:t>Основной целью образовательного процесса ДЮСШ является всестороннее удовлетворение образовательных потребностей детей, подростков и молодежи в регулярных физкультурно-спортивных занятиях и обеспечение условий для физического совершенствования.</w:t>
      </w:r>
    </w:p>
    <w:p w:rsidR="005A1441" w:rsidRPr="005A1441" w:rsidRDefault="005A1441" w:rsidP="005A1441">
      <w:pPr>
        <w:pStyle w:val="a5"/>
        <w:numPr>
          <w:ilvl w:val="1"/>
          <w:numId w:val="6"/>
        </w:numPr>
        <w:rPr>
          <w:szCs w:val="28"/>
        </w:rPr>
      </w:pPr>
      <w:r w:rsidRPr="005A1441">
        <w:rPr>
          <w:szCs w:val="28"/>
        </w:rPr>
        <w:t>Целями ДЮСШ являются:</w:t>
      </w:r>
    </w:p>
    <w:p w:rsidR="005A1441" w:rsidRPr="005A1441" w:rsidRDefault="005A1441" w:rsidP="005A1441">
      <w:pPr>
        <w:numPr>
          <w:ilvl w:val="0"/>
          <w:numId w:val="7"/>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достижение учащимися высокого уровня развития, воспитание нравственной личности, руководствующейся общечеловеческими ценностями;</w:t>
      </w:r>
    </w:p>
    <w:p w:rsidR="005A1441" w:rsidRPr="005A1441" w:rsidRDefault="005A1441" w:rsidP="005A1441">
      <w:pPr>
        <w:numPr>
          <w:ilvl w:val="0"/>
          <w:numId w:val="7"/>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 xml:space="preserve">укрепление здоровья и всестороннее физическое развитие, привлечение учащихся к систематическим занятиям физической культурой и спортом; </w:t>
      </w:r>
    </w:p>
    <w:p w:rsidR="005A1441" w:rsidRPr="005A1441" w:rsidRDefault="005A1441" w:rsidP="005A1441">
      <w:pPr>
        <w:numPr>
          <w:ilvl w:val="0"/>
          <w:numId w:val="7"/>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способствование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успехов сообразно способностям.</w:t>
      </w:r>
    </w:p>
    <w:p w:rsidR="005A1441" w:rsidRPr="005A1441" w:rsidRDefault="005A1441" w:rsidP="005A1441">
      <w:pPr>
        <w:pStyle w:val="a5"/>
        <w:rPr>
          <w:szCs w:val="28"/>
        </w:rPr>
      </w:pPr>
      <w:r w:rsidRPr="005A1441">
        <w:rPr>
          <w:szCs w:val="28"/>
        </w:rPr>
        <w:t>2.2. Основные  задачи ДЮСШ:</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создание условий, гарантирующих охрану и укрепление здоровья обучающихся;</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создание условий для развития личности, ее самореализации и самоопределения;</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профилактика вредных привычек и правонарушений;</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улучшение состояния здоровья, включая физическое развитие;</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повышение уровня физической подготовленности и спортивных результатов;</w:t>
      </w:r>
    </w:p>
    <w:p w:rsidR="005A1441" w:rsidRPr="005A1441" w:rsidRDefault="005A1441" w:rsidP="005A1441">
      <w:pPr>
        <w:numPr>
          <w:ilvl w:val="0"/>
          <w:numId w:val="8"/>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привлечение к специализированной спортивной подготовке оптимального числа перспективных учащихся для достижения ими высоких стабильных результатов.</w:t>
      </w:r>
    </w:p>
    <w:p w:rsidR="005A1441" w:rsidRPr="005A1441" w:rsidRDefault="005A1441" w:rsidP="005A1441">
      <w:pPr>
        <w:pStyle w:val="a5"/>
        <w:rPr>
          <w:szCs w:val="28"/>
        </w:rPr>
      </w:pPr>
      <w:r w:rsidRPr="005A1441">
        <w:rPr>
          <w:szCs w:val="28"/>
        </w:rPr>
        <w:t>2.3.  Для реализации своих основных  целей и выполнения задач ДЮСШ</w:t>
      </w:r>
    </w:p>
    <w:p w:rsidR="005A1441" w:rsidRPr="005A1441" w:rsidRDefault="005A1441" w:rsidP="005A1441">
      <w:pPr>
        <w:pStyle w:val="a5"/>
        <w:rPr>
          <w:szCs w:val="28"/>
        </w:rPr>
      </w:pPr>
      <w:r w:rsidRPr="005A1441">
        <w:rPr>
          <w:szCs w:val="28"/>
        </w:rPr>
        <w:t xml:space="preserve">             имеет право:</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самостоятельно разрабатывать, утверждать и реализовывать дополнительные образовательные программы по видам спорта на основе примерных (типовых) программ, допущенных Федеральным органом в сфере физической культуры и спорта;</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lastRenderedPageBreak/>
        <w:t>самостоятельно разрабатывать и утверждать годовой учебный план, годовой календарный учебный график, расписание занятий и график работы сотрудников ДЮСШ;</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 xml:space="preserve">выбирать формы, средства и методы обучения в пределах, определенных законодательством Российской Федерации; </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 xml:space="preserve">самостоятельно выбирать порядок и периодичность промежуточной аттестации </w:t>
      </w:r>
      <w:proofErr w:type="gramStart"/>
      <w:r w:rsidRPr="005A1441">
        <w:rPr>
          <w:rFonts w:ascii="Times New Roman" w:hAnsi="Times New Roman" w:cs="Times New Roman"/>
          <w:sz w:val="28"/>
          <w:szCs w:val="28"/>
        </w:rPr>
        <w:t>обучающихся</w:t>
      </w:r>
      <w:proofErr w:type="gramEnd"/>
      <w:r w:rsidRPr="005A1441">
        <w:rPr>
          <w:rFonts w:ascii="Times New Roman" w:hAnsi="Times New Roman" w:cs="Times New Roman"/>
          <w:sz w:val="28"/>
          <w:szCs w:val="28"/>
        </w:rPr>
        <w:t>;</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по согласованию с Учредителем арендовать и сдавать в аренду объекты собственности;</w:t>
      </w:r>
    </w:p>
    <w:p w:rsidR="005A1441" w:rsidRP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устанавливать прямые связи с учреждениями, предприятиями, организациями, в том числе и иностранными;</w:t>
      </w:r>
    </w:p>
    <w:p w:rsidR="005A1441" w:rsidRDefault="005A1441" w:rsidP="005A1441">
      <w:pPr>
        <w:numPr>
          <w:ilvl w:val="0"/>
          <w:numId w:val="9"/>
        </w:numPr>
        <w:spacing w:after="0" w:line="240" w:lineRule="auto"/>
        <w:jc w:val="both"/>
        <w:rPr>
          <w:rFonts w:ascii="Times New Roman" w:hAnsi="Times New Roman" w:cs="Times New Roman"/>
          <w:sz w:val="28"/>
          <w:szCs w:val="28"/>
        </w:rPr>
      </w:pPr>
      <w:r w:rsidRPr="005A1441">
        <w:rPr>
          <w:rFonts w:ascii="Times New Roman" w:hAnsi="Times New Roman" w:cs="Times New Roman"/>
          <w:sz w:val="28"/>
          <w:szCs w:val="28"/>
        </w:rPr>
        <w:t>по результатам итоговой аттестации учащихся в соответствии с Федеральным законом «О физической культуре и спорте в Российской Федерации», Единой Всероссийской спортивной классификацией выдавать Зачетную книжку спортсмена, судейское свидетельство, удостоверения юного инструктора по спорту.</w:t>
      </w:r>
    </w:p>
    <w:p w:rsidR="005A1441" w:rsidRDefault="005A1441" w:rsidP="005A144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Непосредственные задачи ДЮСШ определяются</w:t>
      </w:r>
      <w:r w:rsidR="00092F19">
        <w:rPr>
          <w:rFonts w:ascii="Times New Roman" w:hAnsi="Times New Roman" w:cs="Times New Roman"/>
          <w:sz w:val="28"/>
          <w:szCs w:val="28"/>
        </w:rPr>
        <w:t xml:space="preserve"> этапами многолетней подготовки:</w:t>
      </w:r>
    </w:p>
    <w:p w:rsidR="00092F19" w:rsidRPr="00092F19" w:rsidRDefault="00092F19" w:rsidP="00092F19">
      <w:pPr>
        <w:pStyle w:val="a3"/>
        <w:numPr>
          <w:ilvl w:val="0"/>
          <w:numId w:val="11"/>
        </w:numPr>
        <w:spacing w:after="0"/>
        <w:jc w:val="both"/>
        <w:rPr>
          <w:rFonts w:ascii="Times New Roman" w:hAnsi="Times New Roman" w:cs="Times New Roman"/>
          <w:sz w:val="28"/>
          <w:szCs w:val="28"/>
        </w:rPr>
      </w:pPr>
      <w:r w:rsidRPr="00092F19">
        <w:rPr>
          <w:rFonts w:ascii="Times New Roman" w:hAnsi="Times New Roman" w:cs="Times New Roman"/>
          <w:sz w:val="28"/>
          <w:szCs w:val="28"/>
        </w:rPr>
        <w:t>Задачей спортивно – оздоровительного этапа является расширение двигательных возможностей и компенсация дефицита двигательной активности.</w:t>
      </w:r>
    </w:p>
    <w:p w:rsidR="00092F19" w:rsidRPr="00092F19" w:rsidRDefault="00092F19" w:rsidP="00092F19">
      <w:pPr>
        <w:pStyle w:val="a3"/>
        <w:numPr>
          <w:ilvl w:val="0"/>
          <w:numId w:val="11"/>
        </w:numPr>
        <w:spacing w:after="0"/>
        <w:jc w:val="both"/>
        <w:rPr>
          <w:rFonts w:ascii="Times New Roman" w:hAnsi="Times New Roman" w:cs="Times New Roman"/>
          <w:sz w:val="28"/>
          <w:szCs w:val="28"/>
        </w:rPr>
      </w:pPr>
      <w:r w:rsidRPr="00092F19">
        <w:rPr>
          <w:rFonts w:ascii="Times New Roman" w:hAnsi="Times New Roman" w:cs="Times New Roman"/>
          <w:sz w:val="28"/>
          <w:szCs w:val="28"/>
        </w:rPr>
        <w:t>Задачей этапа начальной подготовки является базовая подготовка и определение избранного вида спорта для дальнейшей специализации.</w:t>
      </w:r>
    </w:p>
    <w:p w:rsidR="00092F19" w:rsidRPr="00092F19" w:rsidRDefault="00092F19" w:rsidP="00092F19">
      <w:pPr>
        <w:pStyle w:val="a3"/>
        <w:numPr>
          <w:ilvl w:val="0"/>
          <w:numId w:val="12"/>
        </w:numPr>
        <w:spacing w:after="0"/>
        <w:jc w:val="both"/>
        <w:rPr>
          <w:rFonts w:ascii="Times New Roman" w:hAnsi="Times New Roman" w:cs="Times New Roman"/>
          <w:sz w:val="28"/>
          <w:szCs w:val="28"/>
        </w:rPr>
      </w:pPr>
      <w:r w:rsidRPr="00092F19">
        <w:rPr>
          <w:rFonts w:ascii="Times New Roman" w:hAnsi="Times New Roman" w:cs="Times New Roman"/>
          <w:sz w:val="28"/>
          <w:szCs w:val="28"/>
        </w:rPr>
        <w:t>Задачей учебно – тренировочного этапа является специализация и углубленная тренировка в избранном виде спорта.</w:t>
      </w:r>
    </w:p>
    <w:p w:rsidR="00092F19" w:rsidRPr="00092F19" w:rsidRDefault="00092F19" w:rsidP="00092F19">
      <w:pPr>
        <w:pStyle w:val="a3"/>
        <w:numPr>
          <w:ilvl w:val="0"/>
          <w:numId w:val="12"/>
        </w:numPr>
        <w:spacing w:after="0"/>
        <w:jc w:val="both"/>
        <w:rPr>
          <w:rFonts w:ascii="Times New Roman" w:hAnsi="Times New Roman" w:cs="Times New Roman"/>
          <w:sz w:val="28"/>
          <w:szCs w:val="28"/>
        </w:rPr>
      </w:pPr>
      <w:r w:rsidRPr="00092F19">
        <w:rPr>
          <w:rFonts w:ascii="Times New Roman" w:hAnsi="Times New Roman" w:cs="Times New Roman"/>
          <w:sz w:val="28"/>
          <w:szCs w:val="28"/>
        </w:rPr>
        <w:t>Задачей этапа спортивного совершенствования является совершенствование спортивного мастерства.</w:t>
      </w:r>
    </w:p>
    <w:p w:rsidR="00092F19" w:rsidRPr="005A1441" w:rsidRDefault="00092F19" w:rsidP="005A1441">
      <w:pPr>
        <w:spacing w:after="0" w:line="240" w:lineRule="auto"/>
        <w:ind w:left="567"/>
        <w:jc w:val="both"/>
        <w:rPr>
          <w:rFonts w:ascii="Times New Roman" w:hAnsi="Times New Roman" w:cs="Times New Roman"/>
          <w:sz w:val="28"/>
          <w:szCs w:val="28"/>
        </w:rPr>
      </w:pPr>
    </w:p>
    <w:p w:rsidR="005A1441" w:rsidRPr="005A1441" w:rsidRDefault="005A1441" w:rsidP="005A1441">
      <w:pPr>
        <w:jc w:val="both"/>
        <w:rPr>
          <w:rFonts w:ascii="Times New Roman" w:hAnsi="Times New Roman" w:cs="Times New Roman"/>
          <w:sz w:val="28"/>
          <w:szCs w:val="28"/>
        </w:rPr>
      </w:pPr>
      <w:r w:rsidRPr="005A1441">
        <w:rPr>
          <w:rFonts w:ascii="Times New Roman" w:hAnsi="Times New Roman" w:cs="Times New Roman"/>
          <w:sz w:val="28"/>
          <w:szCs w:val="28"/>
        </w:rPr>
        <w:t xml:space="preserve"> </w:t>
      </w:r>
    </w:p>
    <w:p w:rsidR="001F543B" w:rsidRPr="006F0880" w:rsidRDefault="001F543B" w:rsidP="001F543B">
      <w:pPr>
        <w:jc w:val="center"/>
        <w:rPr>
          <w:rFonts w:ascii="Times New Roman" w:hAnsi="Times New Roman" w:cs="Times New Roman"/>
          <w:b/>
          <w:sz w:val="28"/>
          <w:szCs w:val="28"/>
        </w:rPr>
      </w:pPr>
      <w:r w:rsidRPr="006F0880">
        <w:rPr>
          <w:rFonts w:ascii="Times New Roman" w:hAnsi="Times New Roman" w:cs="Times New Roman"/>
          <w:b/>
          <w:sz w:val="28"/>
          <w:szCs w:val="28"/>
        </w:rPr>
        <w:t xml:space="preserve">3. Комплектование. Этапы многолетней подготовки. </w:t>
      </w:r>
    </w:p>
    <w:p w:rsidR="001F543B" w:rsidRPr="006F0880" w:rsidRDefault="001F543B" w:rsidP="00092F19">
      <w:pPr>
        <w:jc w:val="both"/>
        <w:rPr>
          <w:rFonts w:ascii="Times New Roman" w:hAnsi="Times New Roman" w:cs="Times New Roman"/>
          <w:sz w:val="28"/>
          <w:szCs w:val="28"/>
        </w:rPr>
      </w:pPr>
      <w:r w:rsidRPr="006F0880">
        <w:rPr>
          <w:rFonts w:ascii="Times New Roman" w:hAnsi="Times New Roman" w:cs="Times New Roman"/>
          <w:sz w:val="28"/>
          <w:szCs w:val="28"/>
        </w:rPr>
        <w:t>3.1.</w:t>
      </w:r>
      <w:r w:rsidR="005A1441">
        <w:rPr>
          <w:rFonts w:ascii="Times New Roman" w:hAnsi="Times New Roman" w:cs="Times New Roman"/>
          <w:sz w:val="28"/>
          <w:szCs w:val="28"/>
        </w:rPr>
        <w:t>ДЮСШ</w:t>
      </w:r>
      <w:r w:rsidRPr="006F0880">
        <w:rPr>
          <w:rFonts w:ascii="Times New Roman" w:hAnsi="Times New Roman" w:cs="Times New Roman"/>
          <w:sz w:val="28"/>
          <w:szCs w:val="28"/>
        </w:rPr>
        <w:t xml:space="preserve"> обеспечивает прием желающих заниматься физической культурой и спортом, проживающих на данной территории, при предъявлении заявления родителей и медицинского заключения о состоянии здоровья ребенка. Порядок проведения отбора устанавливается учреждением и доводится до сведения общественности.</w:t>
      </w:r>
    </w:p>
    <w:p w:rsidR="001F543B" w:rsidRPr="006F0880" w:rsidRDefault="001F543B" w:rsidP="00092F19">
      <w:pPr>
        <w:jc w:val="both"/>
        <w:rPr>
          <w:rFonts w:ascii="Times New Roman" w:hAnsi="Times New Roman" w:cs="Times New Roman"/>
          <w:sz w:val="28"/>
          <w:szCs w:val="28"/>
        </w:rPr>
      </w:pPr>
      <w:r w:rsidRPr="006F0880">
        <w:rPr>
          <w:rFonts w:ascii="Times New Roman" w:hAnsi="Times New Roman" w:cs="Times New Roman"/>
          <w:sz w:val="28"/>
          <w:szCs w:val="28"/>
        </w:rPr>
        <w:lastRenderedPageBreak/>
        <w:t xml:space="preserve">3.2. Порядок зачисления обучающихся на этапах многолетней подготовки и перевод с этапа на этап оформляется приказом директора спортивной школы, по результатам сдачи контрольно-переводных нормативов. Переход обучающихся от одного тренера к другому или из одного учреждения в другое осуществляется приказом директора учреждения, на основании заявления обучающегося или родителя, рекомендаций тренерского совета. </w:t>
      </w:r>
    </w:p>
    <w:p w:rsidR="001F543B" w:rsidRPr="006F0880" w:rsidRDefault="006F0880" w:rsidP="00092F19">
      <w:pPr>
        <w:jc w:val="both"/>
        <w:rPr>
          <w:rFonts w:ascii="Times New Roman" w:hAnsi="Times New Roman" w:cs="Times New Roman"/>
          <w:sz w:val="28"/>
          <w:szCs w:val="28"/>
        </w:rPr>
      </w:pPr>
      <w:r w:rsidRPr="006F0880">
        <w:rPr>
          <w:rFonts w:ascii="Times New Roman" w:hAnsi="Times New Roman" w:cs="Times New Roman"/>
          <w:sz w:val="28"/>
          <w:szCs w:val="28"/>
        </w:rPr>
        <w:t>3.3</w:t>
      </w:r>
      <w:r w:rsidR="001F543B" w:rsidRPr="006F0880">
        <w:rPr>
          <w:rFonts w:ascii="Times New Roman" w:hAnsi="Times New Roman" w:cs="Times New Roman"/>
          <w:sz w:val="28"/>
          <w:szCs w:val="28"/>
        </w:rPr>
        <w:t xml:space="preserve">. </w:t>
      </w:r>
      <w:proofErr w:type="gramStart"/>
      <w:r w:rsidR="001F543B" w:rsidRPr="006F0880">
        <w:rPr>
          <w:rFonts w:ascii="Times New Roman" w:hAnsi="Times New Roman" w:cs="Times New Roman"/>
          <w:sz w:val="28"/>
          <w:szCs w:val="28"/>
        </w:rPr>
        <w:t>Спортивно-оздоровительные группы формируются как из вновь зачисляемых в спортивную школу обучающихся,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roofErr w:type="gramEnd"/>
    </w:p>
    <w:p w:rsidR="00092F19" w:rsidRPr="00092F19" w:rsidRDefault="006F0880" w:rsidP="00092F19">
      <w:p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3.4</w:t>
      </w:r>
      <w:r w:rsidR="001F543B" w:rsidRPr="00092F19">
        <w:rPr>
          <w:rFonts w:ascii="Times New Roman" w:hAnsi="Times New Roman" w:cs="Times New Roman"/>
          <w:sz w:val="28"/>
          <w:szCs w:val="28"/>
        </w:rPr>
        <w:t xml:space="preserve">. </w:t>
      </w:r>
      <w:r w:rsidR="00092F19" w:rsidRPr="00092F19">
        <w:rPr>
          <w:rFonts w:ascii="Times New Roman" w:hAnsi="Times New Roman" w:cs="Times New Roman"/>
          <w:sz w:val="28"/>
          <w:szCs w:val="28"/>
        </w:rPr>
        <w:t xml:space="preserve">Группы начальной подготовки комплектуются из числа обучающихся начального образования, желающих заниматься физической культурой и спортом и не имеющих медицинских противопоказаний. </w:t>
      </w:r>
    </w:p>
    <w:p w:rsidR="00092F19" w:rsidRPr="00092F19" w:rsidRDefault="00092F19" w:rsidP="009F0487">
      <w:pPr>
        <w:pStyle w:val="a3"/>
        <w:numPr>
          <w:ilvl w:val="1"/>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2F19">
        <w:rPr>
          <w:rFonts w:ascii="Times New Roman" w:hAnsi="Times New Roman" w:cs="Times New Roman"/>
          <w:sz w:val="28"/>
          <w:szCs w:val="28"/>
        </w:rPr>
        <w:t xml:space="preserve"> На учебно-тренировочный этап подготовки зачисляются на конкурсной основе только здоровые и практически здоровые спортсмены, прошедшие необходимую подготовку не менее одного года, при выполнении ими требований по общефизической и специальной подготовке.</w:t>
      </w:r>
    </w:p>
    <w:p w:rsidR="00092F19" w:rsidRPr="00092F19" w:rsidRDefault="00092F19" w:rsidP="009F0487">
      <w:pPr>
        <w:pStyle w:val="a3"/>
        <w:numPr>
          <w:ilvl w:val="1"/>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2F19">
        <w:rPr>
          <w:rFonts w:ascii="Times New Roman" w:hAnsi="Times New Roman" w:cs="Times New Roman"/>
          <w:sz w:val="28"/>
          <w:szCs w:val="28"/>
        </w:rPr>
        <w:t xml:space="preserve"> На этап спортивного совершенствования зачисляются спортсмены, прошедшие этап подготовки в учебно-тренировочных группах и выполнившие (подтвердившие) спортивные разряды кандидат в мастера спорта, а по командным игровым видам спорта – первый спортивный (юношеский) разряд.</w:t>
      </w:r>
    </w:p>
    <w:p w:rsidR="00092F19" w:rsidRPr="00092F19" w:rsidRDefault="00092F19" w:rsidP="009F0487">
      <w:pPr>
        <w:pStyle w:val="a5"/>
        <w:numPr>
          <w:ilvl w:val="1"/>
          <w:numId w:val="17"/>
        </w:numPr>
        <w:rPr>
          <w:szCs w:val="28"/>
        </w:rPr>
      </w:pPr>
      <w:r w:rsidRPr="00092F19">
        <w:rPr>
          <w:szCs w:val="28"/>
        </w:rPr>
        <w:t xml:space="preserve"> В ДЮСШ устанавливается продолжительность обучения на этапах:</w:t>
      </w:r>
    </w:p>
    <w:p w:rsidR="00092F19" w:rsidRPr="00092F19" w:rsidRDefault="00092F19" w:rsidP="009F0487">
      <w:pPr>
        <w:numPr>
          <w:ilvl w:val="0"/>
          <w:numId w:val="13"/>
        </w:numPr>
        <w:spacing w:after="0" w:line="240" w:lineRule="auto"/>
        <w:ind w:hanging="375"/>
        <w:jc w:val="both"/>
        <w:rPr>
          <w:rFonts w:ascii="Times New Roman" w:hAnsi="Times New Roman" w:cs="Times New Roman"/>
          <w:sz w:val="28"/>
          <w:szCs w:val="28"/>
        </w:rPr>
      </w:pPr>
      <w:r w:rsidRPr="00092F19">
        <w:rPr>
          <w:rFonts w:ascii="Times New Roman" w:hAnsi="Times New Roman" w:cs="Times New Roman"/>
          <w:sz w:val="28"/>
          <w:szCs w:val="28"/>
        </w:rPr>
        <w:t>спортивно-оздоровительный – 11 лет;</w:t>
      </w:r>
    </w:p>
    <w:p w:rsidR="00092F19" w:rsidRPr="00092F19" w:rsidRDefault="00092F19" w:rsidP="009F0487">
      <w:pPr>
        <w:numPr>
          <w:ilvl w:val="0"/>
          <w:numId w:val="13"/>
        </w:numPr>
        <w:spacing w:after="0" w:line="240" w:lineRule="auto"/>
        <w:ind w:hanging="375"/>
        <w:jc w:val="both"/>
        <w:rPr>
          <w:rFonts w:ascii="Times New Roman" w:hAnsi="Times New Roman" w:cs="Times New Roman"/>
          <w:sz w:val="28"/>
          <w:szCs w:val="28"/>
        </w:rPr>
      </w:pPr>
      <w:r w:rsidRPr="00092F19">
        <w:rPr>
          <w:rFonts w:ascii="Times New Roman" w:hAnsi="Times New Roman" w:cs="Times New Roman"/>
          <w:sz w:val="28"/>
          <w:szCs w:val="28"/>
        </w:rPr>
        <w:t>начальной подготовки – 1-3 года;</w:t>
      </w:r>
    </w:p>
    <w:p w:rsidR="00092F19" w:rsidRPr="00092F19" w:rsidRDefault="00092F19" w:rsidP="009F0487">
      <w:pPr>
        <w:numPr>
          <w:ilvl w:val="0"/>
          <w:numId w:val="13"/>
        </w:numPr>
        <w:spacing w:after="0" w:line="240" w:lineRule="auto"/>
        <w:ind w:hanging="375"/>
        <w:jc w:val="both"/>
        <w:rPr>
          <w:rFonts w:ascii="Times New Roman" w:hAnsi="Times New Roman" w:cs="Times New Roman"/>
          <w:sz w:val="28"/>
          <w:szCs w:val="28"/>
        </w:rPr>
      </w:pPr>
      <w:r w:rsidRPr="00092F19">
        <w:rPr>
          <w:rFonts w:ascii="Times New Roman" w:hAnsi="Times New Roman" w:cs="Times New Roman"/>
          <w:sz w:val="28"/>
          <w:szCs w:val="28"/>
        </w:rPr>
        <w:t>учебно-тренировочный – 4-5 лет;</w:t>
      </w:r>
    </w:p>
    <w:p w:rsidR="00092F19" w:rsidRPr="00092F19" w:rsidRDefault="00092F19" w:rsidP="009F0487">
      <w:pPr>
        <w:numPr>
          <w:ilvl w:val="0"/>
          <w:numId w:val="14"/>
        </w:numPr>
        <w:spacing w:after="0" w:line="240" w:lineRule="auto"/>
        <w:ind w:hanging="375"/>
        <w:jc w:val="both"/>
        <w:rPr>
          <w:rFonts w:ascii="Times New Roman" w:hAnsi="Times New Roman" w:cs="Times New Roman"/>
          <w:sz w:val="28"/>
          <w:szCs w:val="28"/>
        </w:rPr>
      </w:pPr>
      <w:r w:rsidRPr="00092F19">
        <w:rPr>
          <w:rFonts w:ascii="Times New Roman" w:hAnsi="Times New Roman" w:cs="Times New Roman"/>
          <w:sz w:val="28"/>
          <w:szCs w:val="28"/>
        </w:rPr>
        <w:t>спортивного совершенствования – 3 года.</w:t>
      </w:r>
    </w:p>
    <w:p w:rsidR="00092F19" w:rsidRPr="00092F19" w:rsidRDefault="00092F19" w:rsidP="009F0487">
      <w:pPr>
        <w:spacing w:after="0" w:line="240" w:lineRule="auto"/>
        <w:ind w:left="360" w:hanging="375"/>
        <w:jc w:val="both"/>
        <w:rPr>
          <w:rFonts w:ascii="Times New Roman" w:hAnsi="Times New Roman" w:cs="Times New Roman"/>
          <w:sz w:val="28"/>
          <w:szCs w:val="28"/>
        </w:rPr>
      </w:pPr>
      <w:r w:rsidRPr="00092F19">
        <w:rPr>
          <w:rFonts w:ascii="Times New Roman" w:hAnsi="Times New Roman" w:cs="Times New Roman"/>
          <w:sz w:val="28"/>
          <w:szCs w:val="28"/>
        </w:rPr>
        <w:t xml:space="preserve">Обучающийся, не выполнивший требования для перевода на следующий год обучения на любом этапе подготовки, может быть оставлен один раз на повторный год </w:t>
      </w:r>
      <w:proofErr w:type="gramStart"/>
      <w:r w:rsidRPr="00092F19">
        <w:rPr>
          <w:rFonts w:ascii="Times New Roman" w:hAnsi="Times New Roman" w:cs="Times New Roman"/>
          <w:sz w:val="28"/>
          <w:szCs w:val="28"/>
        </w:rPr>
        <w:t>обучения (по решению</w:t>
      </w:r>
      <w:proofErr w:type="gramEnd"/>
      <w:r w:rsidRPr="00092F19">
        <w:rPr>
          <w:rFonts w:ascii="Times New Roman" w:hAnsi="Times New Roman" w:cs="Times New Roman"/>
          <w:sz w:val="28"/>
          <w:szCs w:val="28"/>
        </w:rPr>
        <w:t xml:space="preserve"> педагогического совета) или переведен  в спортивно-оздоровительную группу.</w:t>
      </w:r>
    </w:p>
    <w:p w:rsidR="00092F19" w:rsidRPr="009F0487" w:rsidRDefault="00092F19" w:rsidP="009F0487">
      <w:pPr>
        <w:pStyle w:val="a5"/>
        <w:numPr>
          <w:ilvl w:val="1"/>
          <w:numId w:val="17"/>
        </w:numPr>
        <w:rPr>
          <w:szCs w:val="28"/>
        </w:rPr>
      </w:pPr>
      <w:r w:rsidRPr="00092F19">
        <w:rPr>
          <w:szCs w:val="28"/>
        </w:rPr>
        <w:t xml:space="preserve"> Численный состав ДЮСШ и наполняемость групп определяются санитарно - эпидемиологическими требованиями к учреждениям дополнительного образования детей и зависят от этапа подготовки и года обучения.</w:t>
      </w:r>
    </w:p>
    <w:p w:rsidR="00092F19" w:rsidRPr="00092F19" w:rsidRDefault="00092F19" w:rsidP="009F0487">
      <w:pPr>
        <w:numPr>
          <w:ilvl w:val="1"/>
          <w:numId w:val="17"/>
        </w:num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При объединении в одну группу обучающихся, разных по возрасту и спортивной подготовленности, разница в уровнях их спортивного мастерства не должна превышать двух разрядов.</w:t>
      </w:r>
    </w:p>
    <w:p w:rsidR="00092F19" w:rsidRPr="00092F19" w:rsidRDefault="00092F19" w:rsidP="009F0487">
      <w:pPr>
        <w:pStyle w:val="a5"/>
        <w:numPr>
          <w:ilvl w:val="1"/>
          <w:numId w:val="17"/>
        </w:numPr>
        <w:rPr>
          <w:szCs w:val="28"/>
        </w:rPr>
      </w:pPr>
      <w:r w:rsidRPr="00092F19">
        <w:rPr>
          <w:szCs w:val="28"/>
        </w:rPr>
        <w:t xml:space="preserve"> Занятия в спортивной школе проводятся по учебным программам, разрабатываемых и утверждаемых педагогическим советом на основе примерных (типовых) программ по виду спорта, допущенных </w:t>
      </w:r>
      <w:r w:rsidRPr="00092F19">
        <w:rPr>
          <w:szCs w:val="28"/>
        </w:rPr>
        <w:lastRenderedPageBreak/>
        <w:t>(утвержденных) Федеральным органом управления в сфере физической культуры и спорта.</w:t>
      </w:r>
    </w:p>
    <w:p w:rsidR="00092F19" w:rsidRPr="00092F19" w:rsidRDefault="00092F19" w:rsidP="009F0487">
      <w:pPr>
        <w:pStyle w:val="a5"/>
        <w:numPr>
          <w:ilvl w:val="1"/>
          <w:numId w:val="17"/>
        </w:numPr>
        <w:rPr>
          <w:szCs w:val="28"/>
        </w:rPr>
      </w:pPr>
      <w:r w:rsidRPr="00092F19">
        <w:rPr>
          <w:szCs w:val="28"/>
        </w:rPr>
        <w:t xml:space="preserve"> Продолжительность и режим занятий ежегодно определяются расписанием занятий, утвержденным директором ДЮСШ с учетом наиболее благоприятного режима труда и отдыха детей по представлению педагогических работников, с учетом пожеланий родителей (законных представителей), возрастных особенностей детей и установленных спортивно-гигиенических норм.</w:t>
      </w:r>
    </w:p>
    <w:p w:rsidR="00092F19" w:rsidRPr="00092F19" w:rsidRDefault="00092F19" w:rsidP="009F0487">
      <w:pPr>
        <w:pStyle w:val="a5"/>
        <w:numPr>
          <w:ilvl w:val="1"/>
          <w:numId w:val="17"/>
        </w:numPr>
        <w:rPr>
          <w:szCs w:val="28"/>
        </w:rPr>
      </w:pPr>
      <w:r w:rsidRPr="00092F19">
        <w:rPr>
          <w:szCs w:val="28"/>
        </w:rPr>
        <w:t xml:space="preserve"> Продолжительность одного занятия в группах спортивно – оздоровительной направленности и начальной подготовки не должна превышать двух академических часов, в учебно – тренировочных группах – трех академических часов.</w:t>
      </w:r>
    </w:p>
    <w:p w:rsidR="00092F19" w:rsidRPr="00092F19" w:rsidRDefault="00092F19" w:rsidP="009F0487">
      <w:pPr>
        <w:pStyle w:val="a5"/>
        <w:numPr>
          <w:ilvl w:val="1"/>
          <w:numId w:val="17"/>
        </w:numPr>
        <w:rPr>
          <w:szCs w:val="28"/>
        </w:rPr>
      </w:pPr>
      <w:r w:rsidRPr="00092F19">
        <w:rPr>
          <w:szCs w:val="28"/>
        </w:rPr>
        <w:t xml:space="preserve"> Освоение образовательных программ по каждому году обучения завершается сдачей  контрольно – переводных испытаний. </w:t>
      </w:r>
    </w:p>
    <w:p w:rsidR="00092F19" w:rsidRPr="00092F19" w:rsidRDefault="00092F19" w:rsidP="00092F19">
      <w:pPr>
        <w:pStyle w:val="a5"/>
        <w:numPr>
          <w:ilvl w:val="1"/>
          <w:numId w:val="17"/>
        </w:numPr>
        <w:rPr>
          <w:szCs w:val="28"/>
        </w:rPr>
      </w:pPr>
      <w:r w:rsidRPr="00092F19">
        <w:rPr>
          <w:szCs w:val="28"/>
        </w:rPr>
        <w:t xml:space="preserve"> Перевод обучающихся (в том числе досрочно) в группу следующего года обучения или этапа спортивной подготовки проводится решением тренерского совета на основании стажа занятий, выполнения контрольных нормативов общей и специальной физической подготовки, а также заключения врача. </w:t>
      </w:r>
    </w:p>
    <w:p w:rsidR="00092F19" w:rsidRPr="00092F19" w:rsidRDefault="00092F19" w:rsidP="00092F19">
      <w:pPr>
        <w:pStyle w:val="a5"/>
        <w:numPr>
          <w:ilvl w:val="1"/>
          <w:numId w:val="17"/>
        </w:numPr>
        <w:rPr>
          <w:szCs w:val="28"/>
        </w:rPr>
      </w:pPr>
      <w:r w:rsidRPr="00092F19">
        <w:rPr>
          <w:szCs w:val="28"/>
        </w:rPr>
        <w:t xml:space="preserve"> </w:t>
      </w:r>
      <w:proofErr w:type="gramStart"/>
      <w:r w:rsidRPr="00092F19">
        <w:rPr>
          <w:szCs w:val="28"/>
        </w:rPr>
        <w:t>Отчисление обучающихся из ДЮСШ осуществляется  по решению педагогического совета приказом директора школы на следующих основаниях:</w:t>
      </w:r>
      <w:proofErr w:type="gramEnd"/>
    </w:p>
    <w:p w:rsidR="00092F19" w:rsidRPr="00092F19" w:rsidRDefault="00092F19" w:rsidP="00092F19">
      <w:pPr>
        <w:numPr>
          <w:ilvl w:val="0"/>
          <w:numId w:val="15"/>
        </w:num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по взаимному согласию родителей (лиц их заменяющих) и администрации ДЮСШ;</w:t>
      </w:r>
    </w:p>
    <w:p w:rsidR="00092F19" w:rsidRPr="00092F19" w:rsidRDefault="00092F19" w:rsidP="00092F19">
      <w:pPr>
        <w:numPr>
          <w:ilvl w:val="0"/>
          <w:numId w:val="15"/>
        </w:num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по достижении учащимися 18 лет (учащейся  молодежи – 21г.);</w:t>
      </w:r>
    </w:p>
    <w:p w:rsidR="00092F19" w:rsidRDefault="00092F19" w:rsidP="00092F19">
      <w:pPr>
        <w:numPr>
          <w:ilvl w:val="0"/>
          <w:numId w:val="15"/>
        </w:num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за совершение противоправных действий, грубые и неоднократные нарушения Устава ДЮСШ.</w:t>
      </w:r>
    </w:p>
    <w:p w:rsidR="001F543B" w:rsidRPr="00092F19" w:rsidRDefault="001F543B" w:rsidP="00092F19">
      <w:pPr>
        <w:pStyle w:val="a3"/>
        <w:numPr>
          <w:ilvl w:val="1"/>
          <w:numId w:val="17"/>
        </w:numPr>
        <w:spacing w:after="0" w:line="240" w:lineRule="auto"/>
        <w:jc w:val="both"/>
        <w:rPr>
          <w:rFonts w:ascii="Times New Roman" w:hAnsi="Times New Roman" w:cs="Times New Roman"/>
          <w:sz w:val="28"/>
          <w:szCs w:val="28"/>
        </w:rPr>
      </w:pPr>
      <w:r w:rsidRPr="00092F19">
        <w:rPr>
          <w:rFonts w:ascii="Times New Roman" w:hAnsi="Times New Roman" w:cs="Times New Roman"/>
          <w:sz w:val="28"/>
          <w:szCs w:val="28"/>
        </w:rPr>
        <w:t>Контрольно-переводные нормативы по видам спорта на этапах многолетней подготовки разрабатываются тренерско-преподавательским составом на основании Программ спортивной подготовки по видам спорта, предназначенным для ДЮСШ</w:t>
      </w:r>
      <w:r w:rsidR="006F0880" w:rsidRPr="00092F19">
        <w:rPr>
          <w:rFonts w:ascii="Times New Roman" w:hAnsi="Times New Roman" w:cs="Times New Roman"/>
          <w:sz w:val="28"/>
          <w:szCs w:val="28"/>
        </w:rPr>
        <w:t xml:space="preserve"> </w:t>
      </w:r>
      <w:r w:rsidRPr="00092F19">
        <w:rPr>
          <w:rFonts w:ascii="Times New Roman" w:hAnsi="Times New Roman" w:cs="Times New Roman"/>
          <w:sz w:val="28"/>
          <w:szCs w:val="28"/>
        </w:rPr>
        <w:t xml:space="preserve">с учетом Единой Всероссийской спортивной классификации,  особенностей развития и традиций видов спорта и утверждаются приказом директора учреждения. </w:t>
      </w:r>
    </w:p>
    <w:p w:rsidR="001F543B" w:rsidRPr="006F0880" w:rsidRDefault="00092F19" w:rsidP="006F0880">
      <w:pPr>
        <w:tabs>
          <w:tab w:val="num" w:pos="-2880"/>
        </w:tabs>
        <w:spacing w:after="0"/>
        <w:jc w:val="both"/>
        <w:rPr>
          <w:rFonts w:ascii="Times New Roman" w:hAnsi="Times New Roman" w:cs="Times New Roman"/>
          <w:sz w:val="28"/>
          <w:szCs w:val="28"/>
        </w:rPr>
      </w:pPr>
      <w:r>
        <w:rPr>
          <w:rFonts w:ascii="Times New Roman" w:hAnsi="Times New Roman" w:cs="Times New Roman"/>
          <w:sz w:val="28"/>
          <w:szCs w:val="28"/>
        </w:rPr>
        <w:t>3.17</w:t>
      </w:r>
      <w:proofErr w:type="gramStart"/>
      <w:r>
        <w:rPr>
          <w:rFonts w:ascii="Times New Roman" w:hAnsi="Times New Roman" w:cs="Times New Roman"/>
          <w:sz w:val="28"/>
          <w:szCs w:val="28"/>
        </w:rPr>
        <w:t xml:space="preserve"> </w:t>
      </w:r>
      <w:r w:rsidR="001F543B" w:rsidRPr="006F0880">
        <w:rPr>
          <w:rFonts w:ascii="Times New Roman" w:hAnsi="Times New Roman" w:cs="Times New Roman"/>
          <w:sz w:val="28"/>
          <w:szCs w:val="28"/>
        </w:rPr>
        <w:t xml:space="preserve"> В</w:t>
      </w:r>
      <w:proofErr w:type="gramEnd"/>
      <w:r w:rsidR="001F543B" w:rsidRPr="006F0880">
        <w:rPr>
          <w:rFonts w:ascii="Times New Roman" w:hAnsi="Times New Roman" w:cs="Times New Roman"/>
          <w:sz w:val="28"/>
          <w:szCs w:val="28"/>
        </w:rPr>
        <w:t xml:space="preserve"> соответствии с Федеральным Законом   «О физической культуре и спорте в РФ» </w:t>
      </w:r>
      <w:r w:rsidR="001F543B" w:rsidRPr="006F0880">
        <w:rPr>
          <w:rStyle w:val="a4"/>
          <w:rFonts w:ascii="Times New Roman" w:hAnsi="Times New Roman" w:cs="Times New Roman"/>
          <w:b w:val="0"/>
          <w:sz w:val="28"/>
          <w:szCs w:val="28"/>
        </w:rPr>
        <w:t>от 4 декабря 2007 г. № 329-ФЗ</w:t>
      </w:r>
      <w:r w:rsidR="001F543B" w:rsidRPr="006F0880">
        <w:rPr>
          <w:rFonts w:ascii="Times New Roman" w:hAnsi="Times New Roman" w:cs="Times New Roman"/>
          <w:sz w:val="28"/>
          <w:szCs w:val="28"/>
        </w:rPr>
        <w:t>, приказом Министерства спорта, туризма и молодежной политики РФ № 157 от 03.04.2009 г.  «Об утверждении содержания этапов многолетней подготовки спортсменов» при подготовке спортивного резерва установлены следующие этапы многолетней подготовки спортсменов: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19"/>
        <w:gridCol w:w="2517"/>
        <w:gridCol w:w="3303"/>
        <w:gridCol w:w="850"/>
      </w:tblGrid>
      <w:tr w:rsidR="006F0880" w:rsidRPr="006F0880" w:rsidTr="006F0880">
        <w:trPr>
          <w:cantSplit/>
          <w:trHeight w:val="2362"/>
        </w:trPr>
        <w:tc>
          <w:tcPr>
            <w:tcW w:w="851" w:type="dxa"/>
          </w:tcPr>
          <w:p w:rsidR="006F0880" w:rsidRPr="006F0880" w:rsidRDefault="006F0880" w:rsidP="006F0880">
            <w:pPr>
              <w:tabs>
                <w:tab w:val="num" w:pos="-2880"/>
              </w:tabs>
              <w:spacing w:after="0"/>
              <w:ind w:right="-158"/>
              <w:jc w:val="both"/>
              <w:rPr>
                <w:rFonts w:ascii="Times New Roman" w:hAnsi="Times New Roman" w:cs="Times New Roman"/>
                <w:b/>
                <w:sz w:val="20"/>
                <w:szCs w:val="20"/>
              </w:rPr>
            </w:pPr>
            <w:r w:rsidRPr="006F0880">
              <w:rPr>
                <w:rFonts w:ascii="Times New Roman" w:hAnsi="Times New Roman" w:cs="Times New Roman"/>
                <w:b/>
                <w:sz w:val="20"/>
                <w:szCs w:val="20"/>
              </w:rPr>
              <w:lastRenderedPageBreak/>
              <w:t>Этапы</w:t>
            </w:r>
          </w:p>
        </w:tc>
        <w:tc>
          <w:tcPr>
            <w:tcW w:w="2119" w:type="dxa"/>
          </w:tcPr>
          <w:p w:rsidR="006F0880" w:rsidRPr="006F0880" w:rsidRDefault="006F0880" w:rsidP="006F0880">
            <w:pPr>
              <w:tabs>
                <w:tab w:val="num" w:pos="-2880"/>
              </w:tabs>
              <w:spacing w:after="0"/>
              <w:ind w:left="-58" w:right="-108"/>
              <w:jc w:val="center"/>
              <w:rPr>
                <w:rFonts w:ascii="Times New Roman" w:hAnsi="Times New Roman" w:cs="Times New Roman"/>
                <w:b/>
                <w:sz w:val="20"/>
                <w:szCs w:val="20"/>
              </w:rPr>
            </w:pPr>
            <w:r w:rsidRPr="006F0880">
              <w:rPr>
                <w:rFonts w:ascii="Times New Roman" w:hAnsi="Times New Roman" w:cs="Times New Roman"/>
                <w:b/>
                <w:sz w:val="20"/>
                <w:szCs w:val="20"/>
              </w:rPr>
              <w:t>Основная задача этапа</w:t>
            </w:r>
          </w:p>
        </w:tc>
        <w:tc>
          <w:tcPr>
            <w:tcW w:w="2517" w:type="dxa"/>
          </w:tcPr>
          <w:p w:rsidR="006F0880" w:rsidRPr="006F0880" w:rsidRDefault="006F0880" w:rsidP="006F0880">
            <w:pPr>
              <w:tabs>
                <w:tab w:val="num" w:pos="-2880"/>
              </w:tabs>
              <w:spacing w:after="0"/>
              <w:ind w:left="-108" w:right="-105"/>
              <w:jc w:val="center"/>
              <w:rPr>
                <w:rFonts w:ascii="Times New Roman" w:hAnsi="Times New Roman" w:cs="Times New Roman"/>
                <w:b/>
                <w:sz w:val="20"/>
                <w:szCs w:val="20"/>
              </w:rPr>
            </w:pPr>
            <w:r w:rsidRPr="006F0880">
              <w:rPr>
                <w:rFonts w:ascii="Times New Roman" w:hAnsi="Times New Roman" w:cs="Times New Roman"/>
                <w:b/>
                <w:sz w:val="20"/>
                <w:szCs w:val="20"/>
              </w:rPr>
              <w:t>Частные задачи этапа</w:t>
            </w:r>
          </w:p>
        </w:tc>
        <w:tc>
          <w:tcPr>
            <w:tcW w:w="3303" w:type="dxa"/>
          </w:tcPr>
          <w:p w:rsidR="006F0880" w:rsidRPr="006F0880" w:rsidRDefault="006F0880" w:rsidP="006F0880">
            <w:pPr>
              <w:tabs>
                <w:tab w:val="num" w:pos="-2880"/>
              </w:tabs>
              <w:spacing w:after="0"/>
              <w:ind w:left="-17"/>
              <w:jc w:val="center"/>
              <w:rPr>
                <w:rFonts w:ascii="Times New Roman" w:hAnsi="Times New Roman" w:cs="Times New Roman"/>
                <w:b/>
                <w:sz w:val="20"/>
                <w:szCs w:val="20"/>
              </w:rPr>
            </w:pPr>
            <w:r w:rsidRPr="006F0880">
              <w:rPr>
                <w:rFonts w:ascii="Times New Roman" w:hAnsi="Times New Roman" w:cs="Times New Roman"/>
                <w:b/>
                <w:sz w:val="20"/>
                <w:szCs w:val="20"/>
              </w:rPr>
              <w:t>Содержание</w:t>
            </w:r>
          </w:p>
        </w:tc>
        <w:tc>
          <w:tcPr>
            <w:tcW w:w="850" w:type="dxa"/>
            <w:textDirection w:val="btLr"/>
          </w:tcPr>
          <w:p w:rsidR="006F0880" w:rsidRPr="006F0880" w:rsidRDefault="006F0880" w:rsidP="006F0880">
            <w:pPr>
              <w:tabs>
                <w:tab w:val="num" w:pos="-2880"/>
              </w:tabs>
              <w:spacing w:after="0"/>
              <w:ind w:left="113" w:right="113"/>
              <w:jc w:val="center"/>
              <w:rPr>
                <w:rFonts w:ascii="Times New Roman" w:hAnsi="Times New Roman" w:cs="Times New Roman"/>
                <w:b/>
                <w:sz w:val="20"/>
                <w:szCs w:val="20"/>
              </w:rPr>
            </w:pPr>
            <w:r w:rsidRPr="006F0880">
              <w:rPr>
                <w:rFonts w:ascii="Times New Roman" w:hAnsi="Times New Roman" w:cs="Times New Roman"/>
                <w:b/>
                <w:sz w:val="20"/>
                <w:szCs w:val="20"/>
              </w:rPr>
              <w:t>Период подготовки</w:t>
            </w:r>
          </w:p>
        </w:tc>
      </w:tr>
      <w:tr w:rsidR="006F0880" w:rsidRPr="006F0880" w:rsidTr="006F0880">
        <w:tc>
          <w:tcPr>
            <w:tcW w:w="851" w:type="dxa"/>
          </w:tcPr>
          <w:p w:rsidR="006F0880" w:rsidRPr="006F0880" w:rsidRDefault="006F0880"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t>Спортивно-оздоровительный</w:t>
            </w:r>
          </w:p>
        </w:tc>
        <w:tc>
          <w:tcPr>
            <w:tcW w:w="2119" w:type="dxa"/>
          </w:tcPr>
          <w:p w:rsidR="006F0880" w:rsidRPr="006F0880" w:rsidRDefault="006F0880" w:rsidP="006F0880">
            <w:pPr>
              <w:tabs>
                <w:tab w:val="num" w:pos="-2880"/>
              </w:tabs>
              <w:spacing w:after="0"/>
              <w:ind w:left="-58" w:right="-116"/>
              <w:rPr>
                <w:rFonts w:ascii="Times New Roman" w:hAnsi="Times New Roman" w:cs="Times New Roman"/>
                <w:sz w:val="18"/>
                <w:szCs w:val="18"/>
              </w:rPr>
            </w:pPr>
            <w:r w:rsidRPr="006F0880">
              <w:rPr>
                <w:rFonts w:ascii="Times New Roman" w:hAnsi="Times New Roman" w:cs="Times New Roman"/>
                <w:sz w:val="18"/>
                <w:szCs w:val="18"/>
              </w:rPr>
              <w:t>Укрепл</w:t>
            </w:r>
            <w:r w:rsidR="00092F19">
              <w:rPr>
                <w:rFonts w:ascii="Times New Roman" w:hAnsi="Times New Roman" w:cs="Times New Roman"/>
                <w:sz w:val="18"/>
                <w:szCs w:val="18"/>
              </w:rPr>
              <w:t>ение здоровья и компенсация дефи</w:t>
            </w:r>
            <w:r w:rsidRPr="006F0880">
              <w:rPr>
                <w:rFonts w:ascii="Times New Roman" w:hAnsi="Times New Roman" w:cs="Times New Roman"/>
                <w:sz w:val="18"/>
                <w:szCs w:val="18"/>
              </w:rPr>
              <w:t>цита двигательной активности</w:t>
            </w:r>
          </w:p>
        </w:tc>
        <w:tc>
          <w:tcPr>
            <w:tcW w:w="2517" w:type="dxa"/>
          </w:tcPr>
          <w:p w:rsidR="006F0880" w:rsidRPr="006F0880" w:rsidRDefault="006F0880" w:rsidP="006F0880">
            <w:pPr>
              <w:tabs>
                <w:tab w:val="num" w:pos="-2880"/>
              </w:tabs>
              <w:spacing w:after="0"/>
              <w:ind w:left="-108"/>
              <w:rPr>
                <w:rFonts w:ascii="Times New Roman" w:hAnsi="Times New Roman" w:cs="Times New Roman"/>
                <w:sz w:val="18"/>
                <w:szCs w:val="18"/>
              </w:rPr>
            </w:pPr>
            <w:r w:rsidRPr="006F0880">
              <w:rPr>
                <w:rFonts w:ascii="Times New Roman" w:hAnsi="Times New Roman" w:cs="Times New Roman"/>
                <w:sz w:val="18"/>
                <w:szCs w:val="18"/>
              </w:rPr>
              <w:t>Расширение двигательных возможностей; общая физическая подготовка; формирование широкого круга двигательных умений (в том числе выбранного вида спорта); формирование интереса к занятиям спортом; овладение теоретическими основами физической культуры и навыками самоконтроля</w:t>
            </w:r>
          </w:p>
        </w:tc>
        <w:tc>
          <w:tcPr>
            <w:tcW w:w="3303" w:type="dxa"/>
          </w:tcPr>
          <w:p w:rsidR="006F0880" w:rsidRPr="006F0880" w:rsidRDefault="006F0880" w:rsidP="006F0880">
            <w:pPr>
              <w:tabs>
                <w:tab w:val="num" w:pos="-2880"/>
              </w:tabs>
              <w:spacing w:after="0"/>
              <w:ind w:left="-17"/>
              <w:rPr>
                <w:rFonts w:ascii="Times New Roman" w:hAnsi="Times New Roman" w:cs="Times New Roman"/>
                <w:sz w:val="18"/>
                <w:szCs w:val="18"/>
              </w:rPr>
            </w:pPr>
            <w:r w:rsidRPr="006F0880">
              <w:rPr>
                <w:rFonts w:ascii="Times New Roman" w:hAnsi="Times New Roman" w:cs="Times New Roman"/>
                <w:sz w:val="18"/>
                <w:szCs w:val="18"/>
              </w:rPr>
              <w:t>Средства: физической подготовки-общеразвивающие упражнения; подвижные и спортивные игры технической подготовки – имитационные упражнения, упражнения для освоения элементов и формирования простых целостных двигательных действий выбранного вида спорта; теоретической подготовки – просмотр соревнований  и кино- и видеоматериалов, встречи с известными спортсменами, рассказы, беседы, специальная литература.</w:t>
            </w:r>
          </w:p>
          <w:p w:rsidR="006F0880" w:rsidRPr="006F0880" w:rsidRDefault="006F0880" w:rsidP="006F0880">
            <w:pPr>
              <w:tabs>
                <w:tab w:val="num" w:pos="-2880"/>
              </w:tabs>
              <w:spacing w:after="0"/>
              <w:ind w:left="-17"/>
              <w:rPr>
                <w:rFonts w:ascii="Times New Roman" w:hAnsi="Times New Roman" w:cs="Times New Roman"/>
                <w:sz w:val="18"/>
                <w:szCs w:val="18"/>
              </w:rPr>
            </w:pPr>
            <w:r w:rsidRPr="006F0880">
              <w:rPr>
                <w:rFonts w:ascii="Times New Roman" w:hAnsi="Times New Roman" w:cs="Times New Roman"/>
                <w:sz w:val="18"/>
                <w:szCs w:val="18"/>
              </w:rPr>
              <w:t xml:space="preserve">Методы: преимущественно игровой, </w:t>
            </w:r>
            <w:proofErr w:type="gramStart"/>
            <w:r w:rsidRPr="006F0880">
              <w:rPr>
                <w:rFonts w:ascii="Times New Roman" w:hAnsi="Times New Roman" w:cs="Times New Roman"/>
                <w:sz w:val="18"/>
                <w:szCs w:val="18"/>
              </w:rPr>
              <w:t>равномерный</w:t>
            </w:r>
            <w:proofErr w:type="gramEnd"/>
            <w:r w:rsidRPr="006F0880">
              <w:rPr>
                <w:rFonts w:ascii="Times New Roman" w:hAnsi="Times New Roman" w:cs="Times New Roman"/>
                <w:sz w:val="18"/>
                <w:szCs w:val="18"/>
              </w:rPr>
              <w:t xml:space="preserve"> и другие, соответствующие возрастно-половым возможностям организма занимающихся. Систематический педагогический и врачебный контроль.</w:t>
            </w:r>
          </w:p>
        </w:tc>
        <w:tc>
          <w:tcPr>
            <w:tcW w:w="850" w:type="dxa"/>
          </w:tcPr>
          <w:p w:rsidR="006F0880" w:rsidRPr="006F0880" w:rsidRDefault="006F0880"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t>Весь период</w:t>
            </w:r>
          </w:p>
        </w:tc>
      </w:tr>
      <w:tr w:rsidR="006F0880" w:rsidRPr="006F0880" w:rsidTr="006F0880">
        <w:tc>
          <w:tcPr>
            <w:tcW w:w="851" w:type="dxa"/>
          </w:tcPr>
          <w:p w:rsidR="006F0880" w:rsidRPr="006F0880" w:rsidRDefault="00092F19"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t>Начальной</w:t>
            </w:r>
            <w:r w:rsidR="006F0880" w:rsidRPr="006F0880">
              <w:rPr>
                <w:rFonts w:ascii="Times New Roman" w:hAnsi="Times New Roman" w:cs="Times New Roman"/>
                <w:sz w:val="18"/>
                <w:szCs w:val="18"/>
              </w:rPr>
              <w:t xml:space="preserve"> </w:t>
            </w:r>
            <w:r w:rsidRPr="006F0880">
              <w:rPr>
                <w:rFonts w:ascii="Times New Roman" w:hAnsi="Times New Roman" w:cs="Times New Roman"/>
                <w:sz w:val="18"/>
                <w:szCs w:val="18"/>
              </w:rPr>
              <w:t>подготовки</w:t>
            </w:r>
          </w:p>
        </w:tc>
        <w:tc>
          <w:tcPr>
            <w:tcW w:w="2119" w:type="dxa"/>
          </w:tcPr>
          <w:p w:rsidR="006F0880" w:rsidRPr="006F0880" w:rsidRDefault="006F0880" w:rsidP="006F0880">
            <w:pPr>
              <w:tabs>
                <w:tab w:val="num" w:pos="-2880"/>
              </w:tabs>
              <w:spacing w:after="0"/>
              <w:ind w:left="-58" w:right="-108"/>
              <w:jc w:val="center"/>
              <w:rPr>
                <w:rFonts w:ascii="Times New Roman" w:hAnsi="Times New Roman" w:cs="Times New Roman"/>
                <w:sz w:val="18"/>
                <w:szCs w:val="18"/>
              </w:rPr>
            </w:pPr>
            <w:r w:rsidRPr="006F0880">
              <w:rPr>
                <w:rFonts w:ascii="Times New Roman" w:hAnsi="Times New Roman" w:cs="Times New Roman"/>
                <w:sz w:val="18"/>
                <w:szCs w:val="18"/>
              </w:rPr>
              <w:t>Базовая подготовка и определение вида спорта для дальнейшей специализации</w:t>
            </w:r>
          </w:p>
        </w:tc>
        <w:tc>
          <w:tcPr>
            <w:tcW w:w="2517" w:type="dxa"/>
          </w:tcPr>
          <w:p w:rsidR="006F0880" w:rsidRPr="006F0880" w:rsidRDefault="006F0880" w:rsidP="006F0880">
            <w:pPr>
              <w:tabs>
                <w:tab w:val="num" w:pos="-2880"/>
              </w:tabs>
              <w:spacing w:after="0"/>
              <w:ind w:left="-108" w:right="-105"/>
              <w:rPr>
                <w:rFonts w:ascii="Times New Roman" w:hAnsi="Times New Roman" w:cs="Times New Roman"/>
                <w:sz w:val="18"/>
                <w:szCs w:val="18"/>
              </w:rPr>
            </w:pPr>
            <w:r w:rsidRPr="006F0880">
              <w:rPr>
                <w:rFonts w:ascii="Times New Roman" w:hAnsi="Times New Roman" w:cs="Times New Roman"/>
                <w:sz w:val="18"/>
                <w:szCs w:val="18"/>
              </w:rPr>
              <w:t>Формирование устойчивого интереса к занятиям спортом; формирование широкого круга двигательных умений и навыков; обучение основам техники двигательных действий выбранного вида спорта, всестороннее гармоничное развитие физических качеств; укрепление здоровья</w:t>
            </w:r>
          </w:p>
        </w:tc>
        <w:tc>
          <w:tcPr>
            <w:tcW w:w="3303" w:type="dxa"/>
          </w:tcPr>
          <w:p w:rsidR="006F0880" w:rsidRPr="006F0880" w:rsidRDefault="006F0880" w:rsidP="006F0880">
            <w:pPr>
              <w:tabs>
                <w:tab w:val="num" w:pos="-2880"/>
              </w:tabs>
              <w:spacing w:after="0"/>
              <w:ind w:left="-17"/>
              <w:rPr>
                <w:rFonts w:ascii="Times New Roman" w:hAnsi="Times New Roman" w:cs="Times New Roman"/>
                <w:sz w:val="18"/>
                <w:szCs w:val="18"/>
              </w:rPr>
            </w:pPr>
            <w:proofErr w:type="gramStart"/>
            <w:r w:rsidRPr="006F0880">
              <w:rPr>
                <w:rFonts w:ascii="Times New Roman" w:hAnsi="Times New Roman" w:cs="Times New Roman"/>
                <w:sz w:val="18"/>
                <w:szCs w:val="18"/>
              </w:rPr>
              <w:t xml:space="preserve">Средства: физической подготовки – подвижные и спортивные игры, </w:t>
            </w:r>
            <w:proofErr w:type="spellStart"/>
            <w:r w:rsidRPr="006F0880">
              <w:rPr>
                <w:rFonts w:ascii="Times New Roman" w:hAnsi="Times New Roman" w:cs="Times New Roman"/>
                <w:sz w:val="18"/>
                <w:szCs w:val="18"/>
              </w:rPr>
              <w:t>общеразвивающие</w:t>
            </w:r>
            <w:proofErr w:type="spellEnd"/>
            <w:r w:rsidRPr="006F0880">
              <w:rPr>
                <w:rFonts w:ascii="Times New Roman" w:hAnsi="Times New Roman" w:cs="Times New Roman"/>
                <w:sz w:val="18"/>
                <w:szCs w:val="18"/>
              </w:rPr>
              <w:t xml:space="preserve"> и специальные упражнения, в том числе с небольшими и средними отягощениями; технической подготовки – специальные упражнения для широкого спектра двигательных умений и навыков различных видов спорта, включая выбраны; теоретической подготовки – анализ соревнований и кино-, видео материалов, встречи с известными спортсменами, рассказы, беседы, специальная литература.</w:t>
            </w:r>
            <w:proofErr w:type="gramEnd"/>
            <w:r w:rsidRPr="006F0880">
              <w:rPr>
                <w:rFonts w:ascii="Times New Roman" w:hAnsi="Times New Roman" w:cs="Times New Roman"/>
                <w:sz w:val="18"/>
                <w:szCs w:val="18"/>
              </w:rPr>
              <w:t xml:space="preserve"> Методы: игровой, равномерный, переменный, круговая тренировка и </w:t>
            </w:r>
            <w:proofErr w:type="gramStart"/>
            <w:r w:rsidRPr="006F0880">
              <w:rPr>
                <w:rFonts w:ascii="Times New Roman" w:hAnsi="Times New Roman" w:cs="Times New Roman"/>
                <w:sz w:val="18"/>
                <w:szCs w:val="18"/>
              </w:rPr>
              <w:t>другие</w:t>
            </w:r>
            <w:proofErr w:type="gramEnd"/>
            <w:r w:rsidRPr="006F0880">
              <w:rPr>
                <w:rFonts w:ascii="Times New Roman" w:hAnsi="Times New Roman" w:cs="Times New Roman"/>
                <w:sz w:val="18"/>
                <w:szCs w:val="18"/>
              </w:rPr>
              <w:t xml:space="preserve"> соответствующие возрастно-половым возможностям организма спортсменов. Систематический педагогический и врачебный контроль.</w:t>
            </w:r>
          </w:p>
        </w:tc>
        <w:tc>
          <w:tcPr>
            <w:tcW w:w="850" w:type="dxa"/>
          </w:tcPr>
          <w:p w:rsidR="006F0880" w:rsidRPr="006F0880" w:rsidRDefault="006F0880"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t>До 3 лет</w:t>
            </w:r>
          </w:p>
        </w:tc>
      </w:tr>
      <w:tr w:rsidR="006F0880" w:rsidRPr="006F0880" w:rsidTr="006F0880">
        <w:tc>
          <w:tcPr>
            <w:tcW w:w="851" w:type="dxa"/>
          </w:tcPr>
          <w:p w:rsidR="006F0880" w:rsidRPr="006F0880" w:rsidRDefault="006F0880"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t>Учеб-но-трени-ровоч-ный</w:t>
            </w:r>
          </w:p>
        </w:tc>
        <w:tc>
          <w:tcPr>
            <w:tcW w:w="2119" w:type="dxa"/>
          </w:tcPr>
          <w:p w:rsidR="006F0880" w:rsidRPr="006F0880" w:rsidRDefault="006F0880" w:rsidP="006F0880">
            <w:pPr>
              <w:tabs>
                <w:tab w:val="num" w:pos="-2880"/>
              </w:tabs>
              <w:spacing w:after="0"/>
              <w:ind w:left="-58" w:right="-108"/>
              <w:jc w:val="center"/>
              <w:rPr>
                <w:rFonts w:ascii="Times New Roman" w:hAnsi="Times New Roman" w:cs="Times New Roman"/>
                <w:sz w:val="18"/>
                <w:szCs w:val="18"/>
              </w:rPr>
            </w:pPr>
            <w:r w:rsidRPr="006F0880">
              <w:rPr>
                <w:rFonts w:ascii="Times New Roman" w:hAnsi="Times New Roman" w:cs="Times New Roman"/>
                <w:sz w:val="18"/>
                <w:szCs w:val="18"/>
              </w:rPr>
              <w:t>Специализация и углубленная тренировка в выбранном виде спорта</w:t>
            </w:r>
          </w:p>
        </w:tc>
        <w:tc>
          <w:tcPr>
            <w:tcW w:w="2517" w:type="dxa"/>
          </w:tcPr>
          <w:p w:rsidR="006F0880" w:rsidRPr="006F0880" w:rsidRDefault="006F0880" w:rsidP="006F0880">
            <w:pPr>
              <w:tabs>
                <w:tab w:val="num" w:pos="-2880"/>
              </w:tabs>
              <w:spacing w:after="0"/>
              <w:ind w:left="-108" w:right="-105"/>
              <w:rPr>
                <w:rFonts w:ascii="Times New Roman" w:hAnsi="Times New Roman" w:cs="Times New Roman"/>
                <w:sz w:val="18"/>
                <w:szCs w:val="18"/>
              </w:rPr>
            </w:pPr>
            <w:r w:rsidRPr="006F0880">
              <w:rPr>
                <w:rFonts w:ascii="Times New Roman" w:hAnsi="Times New Roman" w:cs="Times New Roman"/>
                <w:sz w:val="18"/>
                <w:szCs w:val="18"/>
              </w:rPr>
              <w:t xml:space="preserve">Формирование </w:t>
            </w:r>
            <w:proofErr w:type="gramStart"/>
            <w:r w:rsidRPr="006F0880">
              <w:rPr>
                <w:rFonts w:ascii="Times New Roman" w:hAnsi="Times New Roman" w:cs="Times New Roman"/>
                <w:sz w:val="18"/>
                <w:szCs w:val="18"/>
              </w:rPr>
              <w:t>разносторонней общей и специальной физической, технико-тактической подготовленности, соответствующих специфике вида спорта; формирование и совершенствование навыков соревновательной деятельности; общая и специальная психологическая подготовка; укрепление здоровья</w:t>
            </w:r>
            <w:proofErr w:type="gramEnd"/>
          </w:p>
        </w:tc>
        <w:tc>
          <w:tcPr>
            <w:tcW w:w="3303" w:type="dxa"/>
          </w:tcPr>
          <w:p w:rsidR="006F0880" w:rsidRPr="006F0880" w:rsidRDefault="006F0880" w:rsidP="006F0880">
            <w:pPr>
              <w:tabs>
                <w:tab w:val="num" w:pos="-2880"/>
              </w:tabs>
              <w:spacing w:after="0"/>
              <w:ind w:left="-17"/>
              <w:rPr>
                <w:rFonts w:ascii="Times New Roman" w:hAnsi="Times New Roman" w:cs="Times New Roman"/>
                <w:sz w:val="18"/>
                <w:szCs w:val="18"/>
              </w:rPr>
            </w:pPr>
            <w:r w:rsidRPr="006F0880">
              <w:rPr>
                <w:rFonts w:ascii="Times New Roman" w:hAnsi="Times New Roman" w:cs="Times New Roman"/>
                <w:sz w:val="18"/>
                <w:szCs w:val="18"/>
              </w:rPr>
              <w:t xml:space="preserve">Средства: физической подготовки – специальные упражнения с использованием различных отягощений и тренажерных устройств, </w:t>
            </w:r>
            <w:r w:rsidR="00092F19" w:rsidRPr="006F0880">
              <w:rPr>
                <w:rFonts w:ascii="Times New Roman" w:hAnsi="Times New Roman" w:cs="Times New Roman"/>
                <w:sz w:val="18"/>
                <w:szCs w:val="18"/>
              </w:rPr>
              <w:t>Общеразвивающие</w:t>
            </w:r>
            <w:r w:rsidRPr="006F0880">
              <w:rPr>
                <w:rFonts w:ascii="Times New Roman" w:hAnsi="Times New Roman" w:cs="Times New Roman"/>
                <w:sz w:val="18"/>
                <w:szCs w:val="18"/>
              </w:rPr>
              <w:t xml:space="preserve"> упражнения; технической подготовки – специальные упражнения, соответствующие специфике вида спорта; теоретической и тактической подготовки – анализ соревновательной деятельности, кино-, видеоматериалов, специальная литература. Методы: равномерный, </w:t>
            </w:r>
            <w:r w:rsidRPr="006F0880">
              <w:rPr>
                <w:rFonts w:ascii="Times New Roman" w:hAnsi="Times New Roman" w:cs="Times New Roman"/>
                <w:sz w:val="18"/>
                <w:szCs w:val="18"/>
              </w:rPr>
              <w:lastRenderedPageBreak/>
              <w:t>переменный, интервальный, повторный, круговая тренировка и другие, соответствующие возрастно-половым возможностям организма спортсменов. Систематический педагогический и врачебный контроль.</w:t>
            </w:r>
          </w:p>
        </w:tc>
        <w:tc>
          <w:tcPr>
            <w:tcW w:w="850" w:type="dxa"/>
          </w:tcPr>
          <w:p w:rsidR="006F0880" w:rsidRPr="006F0880" w:rsidRDefault="006F0880" w:rsidP="006F0880">
            <w:pPr>
              <w:tabs>
                <w:tab w:val="num" w:pos="-2880"/>
              </w:tabs>
              <w:spacing w:after="0"/>
              <w:jc w:val="both"/>
              <w:rPr>
                <w:rFonts w:ascii="Times New Roman" w:hAnsi="Times New Roman" w:cs="Times New Roman"/>
                <w:sz w:val="18"/>
                <w:szCs w:val="18"/>
              </w:rPr>
            </w:pPr>
            <w:r w:rsidRPr="006F0880">
              <w:rPr>
                <w:rFonts w:ascii="Times New Roman" w:hAnsi="Times New Roman" w:cs="Times New Roman"/>
                <w:sz w:val="18"/>
                <w:szCs w:val="18"/>
              </w:rPr>
              <w:lastRenderedPageBreak/>
              <w:t>До 5 лет</w:t>
            </w:r>
          </w:p>
        </w:tc>
      </w:tr>
    </w:tbl>
    <w:p w:rsidR="006F0880" w:rsidRPr="006F0880" w:rsidRDefault="006F0880" w:rsidP="001F543B">
      <w:pPr>
        <w:tabs>
          <w:tab w:val="num" w:pos="-2880"/>
        </w:tabs>
        <w:jc w:val="both"/>
        <w:rPr>
          <w:rFonts w:ascii="Times New Roman" w:hAnsi="Times New Roman" w:cs="Times New Roman"/>
          <w:sz w:val="28"/>
          <w:szCs w:val="28"/>
        </w:rPr>
      </w:pPr>
    </w:p>
    <w:p w:rsidR="006F0880" w:rsidRPr="006F0880" w:rsidRDefault="00092F19" w:rsidP="00092F19">
      <w:pPr>
        <w:spacing w:after="0"/>
        <w:ind w:firstLine="284"/>
        <w:jc w:val="both"/>
        <w:rPr>
          <w:rFonts w:ascii="Times New Roman" w:hAnsi="Times New Roman" w:cs="Times New Roman"/>
          <w:sz w:val="28"/>
          <w:szCs w:val="28"/>
        </w:rPr>
      </w:pPr>
      <w:r>
        <w:rPr>
          <w:rFonts w:ascii="Times New Roman" w:hAnsi="Times New Roman" w:cs="Times New Roman"/>
          <w:sz w:val="28"/>
          <w:szCs w:val="28"/>
        </w:rPr>
        <w:t>3.18</w:t>
      </w:r>
      <w:proofErr w:type="gramStart"/>
      <w:r>
        <w:rPr>
          <w:rFonts w:ascii="Times New Roman" w:hAnsi="Times New Roman" w:cs="Times New Roman"/>
          <w:sz w:val="28"/>
          <w:szCs w:val="28"/>
        </w:rPr>
        <w:t xml:space="preserve"> </w:t>
      </w:r>
      <w:r w:rsidR="006F0880" w:rsidRPr="006F0880">
        <w:rPr>
          <w:rFonts w:ascii="Times New Roman" w:hAnsi="Times New Roman" w:cs="Times New Roman"/>
          <w:sz w:val="28"/>
          <w:szCs w:val="28"/>
        </w:rPr>
        <w:t xml:space="preserve"> Н</w:t>
      </w:r>
      <w:proofErr w:type="gramEnd"/>
      <w:r w:rsidR="006F0880" w:rsidRPr="006F0880">
        <w:rPr>
          <w:rFonts w:ascii="Times New Roman" w:hAnsi="Times New Roman" w:cs="Times New Roman"/>
          <w:sz w:val="28"/>
          <w:szCs w:val="28"/>
        </w:rPr>
        <w:t xml:space="preserve">а начало учебного года руководителем учреждения утверждается план комплектования учебных групп на основании которого издаются приказы: «О распределении учебной нагрузки для тренеров-преподавателей», «Об утверждении списков учащихся на этапах многолетней спортивной подготовки» и составляется тарификационный список работников учреждения. </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xml:space="preserve">При составлении плана-комплектования учебных групп </w:t>
      </w:r>
      <w:r w:rsidR="00092F19">
        <w:rPr>
          <w:rFonts w:ascii="Times New Roman" w:hAnsi="Times New Roman" w:cs="Times New Roman"/>
          <w:sz w:val="28"/>
          <w:szCs w:val="28"/>
        </w:rPr>
        <w:t>ДЮСШ</w:t>
      </w:r>
      <w:r w:rsidRPr="006F0880">
        <w:rPr>
          <w:rFonts w:ascii="Times New Roman" w:hAnsi="Times New Roman" w:cs="Times New Roman"/>
          <w:sz w:val="28"/>
          <w:szCs w:val="28"/>
        </w:rPr>
        <w:t xml:space="preserve">  руководствуется следующими нормативными документами:</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xml:space="preserve">- </w:t>
      </w:r>
      <w:r w:rsidR="00092F19">
        <w:rPr>
          <w:rFonts w:ascii="Times New Roman" w:hAnsi="Times New Roman" w:cs="Times New Roman"/>
          <w:sz w:val="28"/>
          <w:szCs w:val="28"/>
        </w:rPr>
        <w:t xml:space="preserve">рабочими программами </w:t>
      </w:r>
      <w:r w:rsidRPr="006F0880">
        <w:rPr>
          <w:rFonts w:ascii="Times New Roman" w:hAnsi="Times New Roman" w:cs="Times New Roman"/>
          <w:sz w:val="28"/>
          <w:szCs w:val="28"/>
        </w:rPr>
        <w:t xml:space="preserve"> ДЮСШ по видам спорта;</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приказом об утверждении контрольно-переводных нормативов;</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приказом об итогах выполнения контрольно-переводных нормативов;</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приказами учреждения о выполнении массовых спортивных разрядов;</w:t>
      </w:r>
    </w:p>
    <w:p w:rsidR="006F0880" w:rsidRPr="006F0880" w:rsidRDefault="006F0880" w:rsidP="00092F19">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xml:space="preserve">- выписками из приказов министерства по развитию спорта и физической культуры Саратовской области о присвоении </w:t>
      </w:r>
      <w:r w:rsidRPr="006F0880">
        <w:rPr>
          <w:rFonts w:ascii="Times New Roman" w:hAnsi="Times New Roman" w:cs="Times New Roman"/>
          <w:sz w:val="28"/>
          <w:szCs w:val="28"/>
          <w:lang w:val="en-US"/>
        </w:rPr>
        <w:t>I</w:t>
      </w:r>
      <w:r w:rsidRPr="006F0880">
        <w:rPr>
          <w:rFonts w:ascii="Times New Roman" w:hAnsi="Times New Roman" w:cs="Times New Roman"/>
          <w:sz w:val="28"/>
          <w:szCs w:val="28"/>
        </w:rPr>
        <w:t xml:space="preserve"> спортивного разряда и КМС, приказов </w:t>
      </w:r>
      <w:proofErr w:type="spellStart"/>
      <w:r w:rsidRPr="006F0880">
        <w:rPr>
          <w:rFonts w:ascii="Times New Roman" w:hAnsi="Times New Roman" w:cs="Times New Roman"/>
          <w:sz w:val="28"/>
          <w:szCs w:val="28"/>
        </w:rPr>
        <w:t>Минспорттуризма</w:t>
      </w:r>
      <w:proofErr w:type="spellEnd"/>
      <w:r w:rsidRPr="006F0880">
        <w:rPr>
          <w:rFonts w:ascii="Times New Roman" w:hAnsi="Times New Roman" w:cs="Times New Roman"/>
          <w:sz w:val="28"/>
          <w:szCs w:val="28"/>
        </w:rPr>
        <w:t xml:space="preserve"> РФ о присвоении званий </w:t>
      </w:r>
      <w:r w:rsidRPr="006F0880">
        <w:rPr>
          <w:rFonts w:ascii="Times New Roman" w:hAnsi="Times New Roman" w:cs="Times New Roman"/>
          <w:sz w:val="28"/>
          <w:szCs w:val="28"/>
        </w:rPr>
        <w:br/>
        <w:t>МС, МСМК, ЗМС;</w:t>
      </w:r>
    </w:p>
    <w:p w:rsidR="001F543B" w:rsidRPr="009F0487" w:rsidRDefault="006F0880" w:rsidP="009F0487">
      <w:pPr>
        <w:spacing w:after="0"/>
        <w:ind w:firstLine="284"/>
        <w:jc w:val="both"/>
        <w:rPr>
          <w:rFonts w:ascii="Times New Roman" w:hAnsi="Times New Roman" w:cs="Times New Roman"/>
          <w:sz w:val="28"/>
          <w:szCs w:val="28"/>
        </w:rPr>
      </w:pPr>
      <w:r w:rsidRPr="006F0880">
        <w:rPr>
          <w:rFonts w:ascii="Times New Roman" w:hAnsi="Times New Roman" w:cs="Times New Roman"/>
          <w:sz w:val="28"/>
          <w:szCs w:val="28"/>
        </w:rPr>
        <w:t>- протоколами соревнований всероссийского и международного уровней.</w:t>
      </w:r>
    </w:p>
    <w:p w:rsidR="006F0880" w:rsidRPr="006F0880" w:rsidRDefault="009F0487" w:rsidP="009F0487">
      <w:pPr>
        <w:jc w:val="both"/>
        <w:rPr>
          <w:rFonts w:ascii="Times New Roman" w:hAnsi="Times New Roman" w:cs="Times New Roman"/>
          <w:sz w:val="28"/>
          <w:szCs w:val="28"/>
        </w:rPr>
      </w:pPr>
      <w:r>
        <w:rPr>
          <w:rFonts w:ascii="Times New Roman" w:hAnsi="Times New Roman" w:cs="Times New Roman"/>
          <w:sz w:val="28"/>
          <w:szCs w:val="28"/>
        </w:rPr>
        <w:t xml:space="preserve">3.19  </w:t>
      </w:r>
      <w:r w:rsidR="006F0880" w:rsidRPr="006F0880">
        <w:rPr>
          <w:rFonts w:ascii="Times New Roman" w:hAnsi="Times New Roman" w:cs="Times New Roman"/>
          <w:sz w:val="28"/>
          <w:szCs w:val="28"/>
        </w:rPr>
        <w:t xml:space="preserve"> Наполняемость учебных групп и объем учебно-тренировочной нагрузки определяется с учетом техники безопасности в соответствии с образовательной программой согласно таблице:  </w:t>
      </w:r>
      <w:r w:rsidR="006F0880" w:rsidRPr="006F0880">
        <w:rPr>
          <w:rFonts w:ascii="Times New Roman" w:hAnsi="Times New Roman" w:cs="Times New Roman"/>
          <w:sz w:val="28"/>
          <w:szCs w:val="28"/>
        </w:rPr>
        <w:tab/>
      </w:r>
      <w:r w:rsidR="006F0880" w:rsidRPr="006F0880">
        <w:rPr>
          <w:rFonts w:ascii="Times New Roman" w:hAnsi="Times New Roman" w:cs="Times New Roman"/>
          <w:sz w:val="28"/>
          <w:szCs w:val="28"/>
        </w:rPr>
        <w:tab/>
        <w:t xml:space="preserve">   </w:t>
      </w:r>
    </w:p>
    <w:tbl>
      <w:tblPr>
        <w:tblW w:w="9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546"/>
        <w:gridCol w:w="1800"/>
        <w:gridCol w:w="1960"/>
        <w:gridCol w:w="1868"/>
      </w:tblGrid>
      <w:tr w:rsidR="006F0880" w:rsidRPr="006F0880" w:rsidTr="00FC65BD">
        <w:tc>
          <w:tcPr>
            <w:tcW w:w="2552" w:type="dxa"/>
          </w:tcPr>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 xml:space="preserve">Этап </w:t>
            </w:r>
          </w:p>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подготовки</w:t>
            </w:r>
          </w:p>
        </w:tc>
        <w:tc>
          <w:tcPr>
            <w:tcW w:w="1546" w:type="dxa"/>
          </w:tcPr>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Период обучения</w:t>
            </w:r>
          </w:p>
        </w:tc>
        <w:tc>
          <w:tcPr>
            <w:tcW w:w="1800" w:type="dxa"/>
          </w:tcPr>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Минимальная наполняемость групп (чел.)</w:t>
            </w:r>
          </w:p>
        </w:tc>
        <w:tc>
          <w:tcPr>
            <w:tcW w:w="1960" w:type="dxa"/>
          </w:tcPr>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Максимальный количественный состав группы (чел.)</w:t>
            </w:r>
          </w:p>
        </w:tc>
        <w:tc>
          <w:tcPr>
            <w:tcW w:w="1868" w:type="dxa"/>
          </w:tcPr>
          <w:p w:rsidR="006F0880" w:rsidRPr="006F0880" w:rsidRDefault="006F0880" w:rsidP="00FC65BD">
            <w:pPr>
              <w:jc w:val="center"/>
              <w:rPr>
                <w:rFonts w:ascii="Times New Roman" w:hAnsi="Times New Roman" w:cs="Times New Roman"/>
                <w:b/>
              </w:rPr>
            </w:pPr>
            <w:r w:rsidRPr="006F0880">
              <w:rPr>
                <w:rFonts w:ascii="Times New Roman" w:hAnsi="Times New Roman" w:cs="Times New Roman"/>
                <w:b/>
              </w:rPr>
              <w:t>Максимальный объем учебно-тренировочной нагрузки (</w:t>
            </w:r>
            <w:proofErr w:type="gramStart"/>
            <w:r w:rsidRPr="006F0880">
              <w:rPr>
                <w:rFonts w:ascii="Times New Roman" w:hAnsi="Times New Roman" w:cs="Times New Roman"/>
                <w:b/>
              </w:rPr>
              <w:t>ч</w:t>
            </w:r>
            <w:proofErr w:type="gramEnd"/>
            <w:r w:rsidRPr="006F0880">
              <w:rPr>
                <w:rFonts w:ascii="Times New Roman" w:hAnsi="Times New Roman" w:cs="Times New Roman"/>
                <w:b/>
              </w:rPr>
              <w:t>/</w:t>
            </w:r>
            <w:proofErr w:type="spellStart"/>
            <w:r w:rsidRPr="006F0880">
              <w:rPr>
                <w:rFonts w:ascii="Times New Roman" w:hAnsi="Times New Roman" w:cs="Times New Roman"/>
                <w:b/>
              </w:rPr>
              <w:t>нед</w:t>
            </w:r>
            <w:proofErr w:type="spellEnd"/>
            <w:r w:rsidRPr="006F0880">
              <w:rPr>
                <w:rFonts w:ascii="Times New Roman" w:hAnsi="Times New Roman" w:cs="Times New Roman"/>
                <w:b/>
              </w:rPr>
              <w:t>)</w:t>
            </w:r>
          </w:p>
        </w:tc>
      </w:tr>
      <w:tr w:rsidR="006F0880" w:rsidRPr="006F0880" w:rsidTr="00FC65BD">
        <w:tc>
          <w:tcPr>
            <w:tcW w:w="2552"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Спортивно-оздоровительный</w:t>
            </w: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Весь период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15</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30</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6</w:t>
            </w:r>
          </w:p>
        </w:tc>
      </w:tr>
      <w:tr w:rsidR="006F0880" w:rsidRPr="006F0880" w:rsidTr="00FC65BD">
        <w:tc>
          <w:tcPr>
            <w:tcW w:w="2552" w:type="dxa"/>
            <w:vMerge w:val="restart"/>
          </w:tcPr>
          <w:p w:rsidR="006F0880" w:rsidRPr="006F0880" w:rsidRDefault="006F0880" w:rsidP="00FC65BD">
            <w:pPr>
              <w:rPr>
                <w:rFonts w:ascii="Times New Roman" w:hAnsi="Times New Roman" w:cs="Times New Roman"/>
              </w:rPr>
            </w:pPr>
          </w:p>
          <w:p w:rsidR="006F0880" w:rsidRPr="006F0880" w:rsidRDefault="006F0880" w:rsidP="00FC65BD">
            <w:pPr>
              <w:rPr>
                <w:rFonts w:ascii="Times New Roman" w:hAnsi="Times New Roman" w:cs="Times New Roman"/>
              </w:rPr>
            </w:pPr>
            <w:r w:rsidRPr="006F0880">
              <w:rPr>
                <w:rFonts w:ascii="Times New Roman" w:hAnsi="Times New Roman" w:cs="Times New Roman"/>
              </w:rPr>
              <w:t>Начальной подготовки</w:t>
            </w: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Первый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15</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30</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6</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Второй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12</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24</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9</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Третий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12</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24</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9</w:t>
            </w:r>
          </w:p>
        </w:tc>
      </w:tr>
      <w:tr w:rsidR="006F0880" w:rsidRPr="006F0880" w:rsidTr="00FC65BD">
        <w:tc>
          <w:tcPr>
            <w:tcW w:w="2552" w:type="dxa"/>
            <w:vMerge w:val="restart"/>
          </w:tcPr>
          <w:p w:rsidR="006F0880" w:rsidRPr="006F0880" w:rsidRDefault="006F0880" w:rsidP="00FC65BD">
            <w:pPr>
              <w:rPr>
                <w:rFonts w:ascii="Times New Roman" w:hAnsi="Times New Roman" w:cs="Times New Roman"/>
              </w:rPr>
            </w:pPr>
          </w:p>
          <w:p w:rsidR="006F0880" w:rsidRPr="006F0880" w:rsidRDefault="006F0880" w:rsidP="00FC65BD">
            <w:pPr>
              <w:rPr>
                <w:rFonts w:ascii="Times New Roman" w:hAnsi="Times New Roman" w:cs="Times New Roman"/>
              </w:rPr>
            </w:pPr>
          </w:p>
          <w:p w:rsidR="006F0880" w:rsidRPr="006F0880" w:rsidRDefault="006F0880" w:rsidP="00FC65BD">
            <w:pPr>
              <w:rPr>
                <w:rFonts w:ascii="Times New Roman" w:hAnsi="Times New Roman" w:cs="Times New Roman"/>
              </w:rPr>
            </w:pPr>
            <w:r w:rsidRPr="006F0880">
              <w:rPr>
                <w:rFonts w:ascii="Times New Roman" w:hAnsi="Times New Roman" w:cs="Times New Roman"/>
              </w:rPr>
              <w:lastRenderedPageBreak/>
              <w:t>Учебно-тренировочный</w:t>
            </w: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lastRenderedPageBreak/>
              <w:t>Первый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10</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20</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12</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Второй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10</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20</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14</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Третий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8</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16</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16</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Четвертый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8</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16</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18</w:t>
            </w:r>
          </w:p>
        </w:tc>
      </w:tr>
      <w:tr w:rsidR="006F0880" w:rsidRPr="006F0880" w:rsidTr="00FC65BD">
        <w:tc>
          <w:tcPr>
            <w:tcW w:w="2552" w:type="dxa"/>
            <w:vMerge/>
          </w:tcPr>
          <w:p w:rsidR="006F0880" w:rsidRPr="006F0880" w:rsidRDefault="006F0880" w:rsidP="00FC65BD">
            <w:pPr>
              <w:rPr>
                <w:rFonts w:ascii="Times New Roman" w:hAnsi="Times New Roman" w:cs="Times New Roman"/>
              </w:rPr>
            </w:pPr>
          </w:p>
        </w:tc>
        <w:tc>
          <w:tcPr>
            <w:tcW w:w="1546" w:type="dxa"/>
          </w:tcPr>
          <w:p w:rsidR="006F0880" w:rsidRPr="006F0880" w:rsidRDefault="006F0880" w:rsidP="00FC65BD">
            <w:pPr>
              <w:rPr>
                <w:rFonts w:ascii="Times New Roman" w:hAnsi="Times New Roman" w:cs="Times New Roman"/>
              </w:rPr>
            </w:pPr>
            <w:r w:rsidRPr="006F0880">
              <w:rPr>
                <w:rFonts w:ascii="Times New Roman" w:hAnsi="Times New Roman" w:cs="Times New Roman"/>
              </w:rPr>
              <w:t>Пятый год</w:t>
            </w:r>
          </w:p>
        </w:tc>
        <w:tc>
          <w:tcPr>
            <w:tcW w:w="180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8</w:t>
            </w:r>
          </w:p>
        </w:tc>
        <w:tc>
          <w:tcPr>
            <w:tcW w:w="1960"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16</w:t>
            </w:r>
          </w:p>
        </w:tc>
        <w:tc>
          <w:tcPr>
            <w:tcW w:w="1868" w:type="dxa"/>
          </w:tcPr>
          <w:p w:rsidR="006F0880" w:rsidRPr="006F0880" w:rsidRDefault="006F0880" w:rsidP="00FC65BD">
            <w:pPr>
              <w:jc w:val="center"/>
              <w:rPr>
                <w:rFonts w:ascii="Times New Roman" w:hAnsi="Times New Roman" w:cs="Times New Roman"/>
              </w:rPr>
            </w:pPr>
            <w:r w:rsidRPr="006F0880">
              <w:rPr>
                <w:rFonts w:ascii="Times New Roman" w:hAnsi="Times New Roman" w:cs="Times New Roman"/>
              </w:rPr>
              <w:t>20</w:t>
            </w:r>
          </w:p>
        </w:tc>
      </w:tr>
    </w:tbl>
    <w:p w:rsidR="006F0880" w:rsidRDefault="006F0880" w:rsidP="001F543B">
      <w:pPr>
        <w:pStyle w:val="a3"/>
        <w:spacing w:after="0"/>
        <w:ind w:left="450"/>
        <w:jc w:val="both"/>
        <w:rPr>
          <w:rFonts w:ascii="Times New Roman" w:hAnsi="Times New Roman" w:cs="Times New Roman"/>
          <w:sz w:val="28"/>
          <w:szCs w:val="28"/>
        </w:rPr>
      </w:pPr>
    </w:p>
    <w:p w:rsidR="001F749A" w:rsidRDefault="001F749A" w:rsidP="00260879">
      <w:pPr>
        <w:pStyle w:val="a3"/>
        <w:spacing w:after="0"/>
        <w:ind w:left="450"/>
        <w:jc w:val="center"/>
        <w:rPr>
          <w:rFonts w:ascii="Times New Roman" w:hAnsi="Times New Roman" w:cs="Times New Roman"/>
          <w:b/>
          <w:sz w:val="28"/>
          <w:szCs w:val="28"/>
        </w:rPr>
      </w:pPr>
    </w:p>
    <w:p w:rsidR="001F749A" w:rsidRDefault="001F749A" w:rsidP="00260879">
      <w:pPr>
        <w:pStyle w:val="a3"/>
        <w:spacing w:after="0"/>
        <w:ind w:left="450"/>
        <w:jc w:val="center"/>
        <w:rPr>
          <w:rFonts w:ascii="Times New Roman" w:hAnsi="Times New Roman" w:cs="Times New Roman"/>
          <w:b/>
          <w:sz w:val="28"/>
          <w:szCs w:val="28"/>
        </w:rPr>
      </w:pPr>
    </w:p>
    <w:p w:rsidR="001F749A" w:rsidRDefault="001F749A" w:rsidP="00260879">
      <w:pPr>
        <w:pStyle w:val="a3"/>
        <w:spacing w:after="0"/>
        <w:ind w:left="450"/>
        <w:jc w:val="center"/>
        <w:rPr>
          <w:rFonts w:ascii="Times New Roman" w:hAnsi="Times New Roman" w:cs="Times New Roman"/>
          <w:b/>
          <w:sz w:val="28"/>
          <w:szCs w:val="28"/>
        </w:rPr>
      </w:pPr>
    </w:p>
    <w:p w:rsidR="00260879" w:rsidRDefault="00260879" w:rsidP="00260879">
      <w:pPr>
        <w:pStyle w:val="a3"/>
        <w:spacing w:after="0"/>
        <w:ind w:left="450"/>
        <w:jc w:val="center"/>
        <w:rPr>
          <w:rFonts w:ascii="Times New Roman" w:hAnsi="Times New Roman" w:cs="Times New Roman"/>
          <w:b/>
          <w:sz w:val="28"/>
          <w:szCs w:val="28"/>
        </w:rPr>
      </w:pPr>
      <w:r w:rsidRPr="00260879">
        <w:rPr>
          <w:rFonts w:ascii="Times New Roman" w:hAnsi="Times New Roman" w:cs="Times New Roman"/>
          <w:b/>
          <w:sz w:val="28"/>
          <w:szCs w:val="28"/>
        </w:rPr>
        <w:t>Группы видов спорта в ДЮСШ</w:t>
      </w:r>
    </w:p>
    <w:tbl>
      <w:tblPr>
        <w:tblStyle w:val="a8"/>
        <w:tblW w:w="9786" w:type="dxa"/>
        <w:tblInd w:w="-34" w:type="dxa"/>
        <w:tblLook w:val="04A0"/>
      </w:tblPr>
      <w:tblGrid>
        <w:gridCol w:w="3178"/>
        <w:gridCol w:w="3510"/>
        <w:gridCol w:w="3098"/>
      </w:tblGrid>
      <w:tr w:rsidR="00260879" w:rsidTr="00260879">
        <w:trPr>
          <w:trHeight w:val="282"/>
        </w:trPr>
        <w:tc>
          <w:tcPr>
            <w:tcW w:w="3178" w:type="dxa"/>
          </w:tcPr>
          <w:p w:rsidR="00260879" w:rsidRPr="00260879" w:rsidRDefault="00260879" w:rsidP="00260879">
            <w:pPr>
              <w:pStyle w:val="a3"/>
              <w:ind w:left="0"/>
              <w:jc w:val="center"/>
              <w:rPr>
                <w:rFonts w:ascii="Times New Roman" w:hAnsi="Times New Roman" w:cs="Times New Roman"/>
                <w:b/>
                <w:sz w:val="24"/>
                <w:szCs w:val="24"/>
              </w:rPr>
            </w:pPr>
            <w:r w:rsidRPr="00260879">
              <w:rPr>
                <w:rFonts w:ascii="Times New Roman" w:hAnsi="Times New Roman" w:cs="Times New Roman"/>
                <w:b/>
                <w:sz w:val="24"/>
                <w:szCs w:val="24"/>
              </w:rPr>
              <w:t>1 группа</w:t>
            </w:r>
          </w:p>
        </w:tc>
        <w:tc>
          <w:tcPr>
            <w:tcW w:w="3510" w:type="dxa"/>
          </w:tcPr>
          <w:p w:rsidR="00260879" w:rsidRPr="00260879" w:rsidRDefault="00260879" w:rsidP="00260879">
            <w:pPr>
              <w:pStyle w:val="a3"/>
              <w:ind w:left="0"/>
              <w:jc w:val="center"/>
              <w:rPr>
                <w:rFonts w:ascii="Times New Roman" w:hAnsi="Times New Roman" w:cs="Times New Roman"/>
                <w:b/>
                <w:sz w:val="24"/>
                <w:szCs w:val="24"/>
              </w:rPr>
            </w:pPr>
            <w:r w:rsidRPr="00260879">
              <w:rPr>
                <w:rFonts w:ascii="Times New Roman" w:hAnsi="Times New Roman" w:cs="Times New Roman"/>
                <w:b/>
                <w:sz w:val="24"/>
                <w:szCs w:val="24"/>
              </w:rPr>
              <w:t>2 группа</w:t>
            </w:r>
          </w:p>
        </w:tc>
        <w:tc>
          <w:tcPr>
            <w:tcW w:w="3098" w:type="dxa"/>
          </w:tcPr>
          <w:p w:rsidR="00260879" w:rsidRPr="00260879" w:rsidRDefault="00260879" w:rsidP="00260879">
            <w:pPr>
              <w:pStyle w:val="a3"/>
              <w:ind w:left="0"/>
              <w:jc w:val="center"/>
              <w:rPr>
                <w:rFonts w:ascii="Times New Roman" w:hAnsi="Times New Roman" w:cs="Times New Roman"/>
                <w:b/>
                <w:sz w:val="24"/>
                <w:szCs w:val="24"/>
              </w:rPr>
            </w:pPr>
            <w:r w:rsidRPr="00260879">
              <w:rPr>
                <w:rFonts w:ascii="Times New Roman" w:hAnsi="Times New Roman" w:cs="Times New Roman"/>
                <w:b/>
                <w:sz w:val="24"/>
                <w:szCs w:val="24"/>
              </w:rPr>
              <w:t>3 группа</w:t>
            </w:r>
          </w:p>
        </w:tc>
      </w:tr>
      <w:tr w:rsidR="00260879" w:rsidTr="00260879">
        <w:trPr>
          <w:trHeight w:val="282"/>
        </w:trPr>
        <w:tc>
          <w:tcPr>
            <w:tcW w:w="9785" w:type="dxa"/>
            <w:gridSpan w:val="3"/>
          </w:tcPr>
          <w:p w:rsidR="00260879" w:rsidRPr="00260879" w:rsidRDefault="00260879" w:rsidP="00260879">
            <w:pPr>
              <w:pStyle w:val="a3"/>
              <w:ind w:left="0"/>
              <w:jc w:val="center"/>
              <w:rPr>
                <w:rFonts w:ascii="Times New Roman" w:hAnsi="Times New Roman" w:cs="Times New Roman"/>
                <w:sz w:val="24"/>
                <w:szCs w:val="24"/>
              </w:rPr>
            </w:pPr>
            <w:r w:rsidRPr="00260879">
              <w:rPr>
                <w:rFonts w:ascii="Times New Roman" w:hAnsi="Times New Roman" w:cs="Times New Roman"/>
                <w:sz w:val="24"/>
                <w:szCs w:val="24"/>
              </w:rPr>
              <w:t>Олимпийские виды</w:t>
            </w:r>
          </w:p>
        </w:tc>
      </w:tr>
      <w:tr w:rsidR="00260879" w:rsidTr="00260879">
        <w:trPr>
          <w:trHeight w:val="580"/>
        </w:trPr>
        <w:tc>
          <w:tcPr>
            <w:tcW w:w="3178" w:type="dxa"/>
          </w:tcPr>
          <w:p w:rsidR="00260879" w:rsidRPr="00260879" w:rsidRDefault="00260879" w:rsidP="00260879">
            <w:pPr>
              <w:pStyle w:val="a3"/>
              <w:ind w:left="0"/>
              <w:jc w:val="center"/>
              <w:rPr>
                <w:rFonts w:ascii="Times New Roman" w:hAnsi="Times New Roman" w:cs="Times New Roman"/>
                <w:sz w:val="24"/>
                <w:szCs w:val="24"/>
              </w:rPr>
            </w:pPr>
            <w:r w:rsidRPr="00260879">
              <w:rPr>
                <w:rFonts w:ascii="Times New Roman" w:hAnsi="Times New Roman" w:cs="Times New Roman"/>
                <w:sz w:val="24"/>
                <w:szCs w:val="24"/>
              </w:rPr>
              <w:t>-</w:t>
            </w:r>
          </w:p>
        </w:tc>
        <w:tc>
          <w:tcPr>
            <w:tcW w:w="3510" w:type="dxa"/>
          </w:tcPr>
          <w:p w:rsidR="00260879" w:rsidRPr="00260879" w:rsidRDefault="00260879" w:rsidP="00260879">
            <w:pPr>
              <w:pStyle w:val="a3"/>
              <w:ind w:left="0"/>
              <w:jc w:val="center"/>
              <w:rPr>
                <w:rFonts w:ascii="Times New Roman" w:hAnsi="Times New Roman" w:cs="Times New Roman"/>
                <w:sz w:val="24"/>
                <w:szCs w:val="24"/>
              </w:rPr>
            </w:pPr>
            <w:r w:rsidRPr="00260879">
              <w:rPr>
                <w:rFonts w:ascii="Times New Roman" w:hAnsi="Times New Roman" w:cs="Times New Roman"/>
                <w:sz w:val="24"/>
                <w:szCs w:val="24"/>
              </w:rPr>
              <w:t>Баскетбол, футбол, волейбол, хоккей с шайбой</w:t>
            </w:r>
          </w:p>
        </w:tc>
        <w:tc>
          <w:tcPr>
            <w:tcW w:w="3098" w:type="dxa"/>
          </w:tcPr>
          <w:p w:rsidR="00260879" w:rsidRPr="00260879" w:rsidRDefault="00260879" w:rsidP="00260879">
            <w:pPr>
              <w:pStyle w:val="a3"/>
              <w:ind w:left="0"/>
              <w:jc w:val="center"/>
              <w:rPr>
                <w:rFonts w:ascii="Times New Roman" w:hAnsi="Times New Roman" w:cs="Times New Roman"/>
                <w:sz w:val="24"/>
                <w:szCs w:val="24"/>
              </w:rPr>
            </w:pPr>
            <w:r w:rsidRPr="00260879">
              <w:rPr>
                <w:rFonts w:ascii="Times New Roman" w:hAnsi="Times New Roman" w:cs="Times New Roman"/>
                <w:sz w:val="24"/>
                <w:szCs w:val="24"/>
              </w:rPr>
              <w:t>Плавание, дзюдо</w:t>
            </w:r>
          </w:p>
        </w:tc>
      </w:tr>
      <w:tr w:rsidR="00260879" w:rsidTr="00260879">
        <w:trPr>
          <w:trHeight w:val="298"/>
        </w:trPr>
        <w:tc>
          <w:tcPr>
            <w:tcW w:w="9785" w:type="dxa"/>
            <w:gridSpan w:val="3"/>
          </w:tcPr>
          <w:p w:rsidR="00260879" w:rsidRPr="00260879" w:rsidRDefault="00260879" w:rsidP="00260879">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Неолимпийские</w:t>
            </w:r>
            <w:proofErr w:type="spellEnd"/>
            <w:r>
              <w:rPr>
                <w:rFonts w:ascii="Times New Roman" w:hAnsi="Times New Roman" w:cs="Times New Roman"/>
                <w:sz w:val="24"/>
                <w:szCs w:val="24"/>
              </w:rPr>
              <w:t xml:space="preserve"> виды</w:t>
            </w:r>
          </w:p>
        </w:tc>
      </w:tr>
      <w:tr w:rsidR="00260879" w:rsidTr="00260879">
        <w:trPr>
          <w:trHeight w:val="580"/>
        </w:trPr>
        <w:tc>
          <w:tcPr>
            <w:tcW w:w="3178" w:type="dxa"/>
          </w:tcPr>
          <w:p w:rsidR="00260879" w:rsidRPr="00260879" w:rsidRDefault="00260879" w:rsidP="00260879">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260879" w:rsidRPr="00260879" w:rsidRDefault="00260879" w:rsidP="00260879">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3098" w:type="dxa"/>
          </w:tcPr>
          <w:p w:rsidR="00260879" w:rsidRPr="00260879" w:rsidRDefault="00260879" w:rsidP="00260879">
            <w:pPr>
              <w:pStyle w:val="a3"/>
              <w:ind w:left="0"/>
              <w:jc w:val="center"/>
              <w:rPr>
                <w:rFonts w:ascii="Times New Roman" w:hAnsi="Times New Roman" w:cs="Times New Roman"/>
                <w:sz w:val="24"/>
                <w:szCs w:val="24"/>
              </w:rPr>
            </w:pPr>
            <w:r>
              <w:rPr>
                <w:rFonts w:ascii="Times New Roman" w:hAnsi="Times New Roman" w:cs="Times New Roman"/>
                <w:sz w:val="24"/>
                <w:szCs w:val="24"/>
              </w:rPr>
              <w:t>Пауэрлифтинг, рукопашный бой</w:t>
            </w:r>
          </w:p>
        </w:tc>
      </w:tr>
    </w:tbl>
    <w:p w:rsidR="009F0487" w:rsidRDefault="009F0487" w:rsidP="00260879">
      <w:pPr>
        <w:ind w:right="-19"/>
        <w:rPr>
          <w:rFonts w:ascii="Times New Roman" w:hAnsi="Times New Roman" w:cs="Times New Roman"/>
          <w:b/>
          <w:sz w:val="28"/>
          <w:szCs w:val="28"/>
        </w:rPr>
      </w:pPr>
    </w:p>
    <w:p w:rsidR="006F0880" w:rsidRPr="006F0880" w:rsidRDefault="009E4FAE" w:rsidP="006F0880">
      <w:pPr>
        <w:ind w:right="-19"/>
        <w:jc w:val="center"/>
        <w:rPr>
          <w:rFonts w:ascii="Times New Roman" w:hAnsi="Times New Roman" w:cs="Times New Roman"/>
          <w:b/>
          <w:sz w:val="28"/>
          <w:szCs w:val="28"/>
        </w:rPr>
      </w:pPr>
      <w:r>
        <w:rPr>
          <w:rFonts w:ascii="Times New Roman" w:hAnsi="Times New Roman" w:cs="Times New Roman"/>
          <w:b/>
          <w:sz w:val="28"/>
          <w:szCs w:val="28"/>
        </w:rPr>
        <w:t>4</w:t>
      </w:r>
      <w:r w:rsidR="006F0880" w:rsidRPr="006F0880">
        <w:rPr>
          <w:rFonts w:ascii="Times New Roman" w:hAnsi="Times New Roman" w:cs="Times New Roman"/>
          <w:b/>
          <w:sz w:val="28"/>
          <w:szCs w:val="28"/>
        </w:rPr>
        <w:t>. Организация учебно-тренировочного процесса.</w:t>
      </w:r>
    </w:p>
    <w:p w:rsidR="006F0880" w:rsidRPr="006F0880" w:rsidRDefault="009F0487" w:rsidP="009F048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4FAE">
        <w:rPr>
          <w:rFonts w:ascii="Times New Roman" w:hAnsi="Times New Roman" w:cs="Times New Roman"/>
          <w:sz w:val="28"/>
          <w:szCs w:val="28"/>
        </w:rPr>
        <w:t>4.</w:t>
      </w:r>
      <w:r w:rsidR="006F0880" w:rsidRPr="006F0880">
        <w:rPr>
          <w:rFonts w:ascii="Times New Roman" w:hAnsi="Times New Roman" w:cs="Times New Roman"/>
          <w:sz w:val="28"/>
          <w:szCs w:val="28"/>
        </w:rPr>
        <w:t>1. Спортивная школа организует работу с обучающимися в течени</w:t>
      </w:r>
      <w:proofErr w:type="gramStart"/>
      <w:r w:rsidR="006F0880" w:rsidRPr="006F0880">
        <w:rPr>
          <w:rFonts w:ascii="Times New Roman" w:hAnsi="Times New Roman" w:cs="Times New Roman"/>
          <w:sz w:val="28"/>
          <w:szCs w:val="28"/>
        </w:rPr>
        <w:t>и</w:t>
      </w:r>
      <w:proofErr w:type="gramEnd"/>
      <w:r w:rsidR="006F0880" w:rsidRPr="006F0880">
        <w:rPr>
          <w:rFonts w:ascii="Times New Roman" w:hAnsi="Times New Roman" w:cs="Times New Roman"/>
          <w:sz w:val="28"/>
          <w:szCs w:val="28"/>
        </w:rPr>
        <w:t xml:space="preserve"> календарного года. Начало и окончание учебного года зависит от специфики вида спорта, календаря соревнований, периодизации спортивной подготовки и устанавливается администрацией спортивной школы для каждого вида спорта индивидуально (1 января или 1 сентяб</w:t>
      </w:r>
      <w:r>
        <w:rPr>
          <w:rFonts w:ascii="Times New Roman" w:hAnsi="Times New Roman" w:cs="Times New Roman"/>
          <w:sz w:val="28"/>
          <w:szCs w:val="28"/>
        </w:rPr>
        <w:t>ря</w:t>
      </w:r>
      <w:r w:rsidR="006F0880" w:rsidRPr="006F0880">
        <w:rPr>
          <w:rFonts w:ascii="Times New Roman" w:hAnsi="Times New Roman" w:cs="Times New Roman"/>
          <w:sz w:val="28"/>
          <w:szCs w:val="28"/>
        </w:rPr>
        <w:t>).</w:t>
      </w:r>
    </w:p>
    <w:p w:rsidR="006F0880" w:rsidRPr="006F0880" w:rsidRDefault="009F0487" w:rsidP="009F048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0880" w:rsidRPr="006F0880">
        <w:rPr>
          <w:rFonts w:ascii="Times New Roman" w:hAnsi="Times New Roman" w:cs="Times New Roman"/>
          <w:sz w:val="28"/>
          <w:szCs w:val="28"/>
        </w:rPr>
        <w:t>Ежегодно списки учащих</w:t>
      </w:r>
      <w:r w:rsidR="006F0880" w:rsidRPr="006F0880">
        <w:rPr>
          <w:rFonts w:ascii="Times New Roman" w:hAnsi="Times New Roman" w:cs="Times New Roman"/>
          <w:sz w:val="28"/>
          <w:szCs w:val="28"/>
        </w:rPr>
        <w:softHyphen/>
        <w:t xml:space="preserve">ся по этапам многолетней подготовки утверждаются приказом директора образовательного учреждения в течение 30 дней с начала учебного года. При комплектовании списков учащихся учебных групп необходимо учитывать выполнение установленных программных требований и контрольных нормативов по общей и  специальной подготовке на этапах многолетней спортивной подготовки и соответственно по годам обучения, а также стажа занятий в спортивной школе и уровня спортивной подготовленности (разряды). </w:t>
      </w:r>
    </w:p>
    <w:p w:rsidR="009F0487" w:rsidRPr="009F0487" w:rsidRDefault="009E4FAE" w:rsidP="009F0487">
      <w:pPr>
        <w:pStyle w:val="a5"/>
        <w:ind w:firstLine="709"/>
        <w:rPr>
          <w:szCs w:val="28"/>
        </w:rPr>
      </w:pPr>
      <w:r>
        <w:rPr>
          <w:szCs w:val="28"/>
        </w:rPr>
        <w:t>4.</w:t>
      </w:r>
      <w:r w:rsidR="006F0880" w:rsidRPr="006F0880">
        <w:rPr>
          <w:szCs w:val="28"/>
        </w:rPr>
        <w:t xml:space="preserve">2. </w:t>
      </w:r>
      <w:r w:rsidR="009F0487" w:rsidRPr="009F0487">
        <w:rPr>
          <w:szCs w:val="28"/>
        </w:rPr>
        <w:t>Учебно-тренировочные занятия в отделениях по видам спорта проводятся по учебным программам и учебным планам, рассчитанным на 46 недель непосредственно на спортивной базе ДЮСШ и дополнительно 6 недель в условиях оздоровительного лагеря, а также по индивидуальным планам на период активного отдыха при наличии соответствующих условий и средств.</w:t>
      </w:r>
    </w:p>
    <w:p w:rsidR="006F0880" w:rsidRPr="006F0880" w:rsidRDefault="009E4FAE" w:rsidP="009F0487">
      <w:pPr>
        <w:spacing w:after="0"/>
        <w:ind w:firstLine="710"/>
        <w:jc w:val="both"/>
        <w:rPr>
          <w:rFonts w:ascii="Times New Roman" w:hAnsi="Times New Roman" w:cs="Times New Roman"/>
          <w:sz w:val="28"/>
          <w:szCs w:val="28"/>
        </w:rPr>
      </w:pPr>
      <w:r>
        <w:rPr>
          <w:rFonts w:ascii="Times New Roman" w:hAnsi="Times New Roman" w:cs="Times New Roman"/>
          <w:sz w:val="28"/>
          <w:szCs w:val="28"/>
        </w:rPr>
        <w:t>4.</w:t>
      </w:r>
      <w:r w:rsidR="006F0880" w:rsidRPr="006F0880">
        <w:rPr>
          <w:rFonts w:ascii="Times New Roman" w:hAnsi="Times New Roman" w:cs="Times New Roman"/>
          <w:sz w:val="28"/>
          <w:szCs w:val="28"/>
        </w:rPr>
        <w:t>3. 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учебно-тренировочных сборах, инструкторская и судейская практика.</w:t>
      </w:r>
    </w:p>
    <w:p w:rsidR="006F0880" w:rsidRPr="006F0880" w:rsidRDefault="009E4FAE" w:rsidP="006F088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6F0880" w:rsidRPr="006F0880">
        <w:rPr>
          <w:rFonts w:ascii="Times New Roman" w:hAnsi="Times New Roman" w:cs="Times New Roman"/>
          <w:sz w:val="28"/>
          <w:szCs w:val="28"/>
        </w:rPr>
        <w:t>4. Продолжительность одного занятия в группах спортивно-оздоровительной направленности и начальной подготовки не должна превышать двух академических часов, в учебно-тренировочных группах – трех академических часов при менее</w:t>
      </w:r>
      <w:proofErr w:type="gramStart"/>
      <w:r w:rsidR="006F0880" w:rsidRPr="006F0880">
        <w:rPr>
          <w:rFonts w:ascii="Times New Roman" w:hAnsi="Times New Roman" w:cs="Times New Roman"/>
          <w:sz w:val="28"/>
          <w:szCs w:val="28"/>
        </w:rPr>
        <w:t>,</w:t>
      </w:r>
      <w:proofErr w:type="gramEnd"/>
      <w:r w:rsidR="006F0880" w:rsidRPr="006F0880">
        <w:rPr>
          <w:rFonts w:ascii="Times New Roman" w:hAnsi="Times New Roman" w:cs="Times New Roman"/>
          <w:sz w:val="28"/>
          <w:szCs w:val="28"/>
        </w:rPr>
        <w:t xml:space="preserve"> чем четырехразовых тренировочных занятий в неделю; в группах, где нагрузка составляет 20 часов и более в неделю – четырех академических часов, а при двухразовых занятиях в день – трех академических часов.</w:t>
      </w:r>
    </w:p>
    <w:p w:rsidR="006F0880" w:rsidRPr="006F0880" w:rsidRDefault="009E4FAE" w:rsidP="006F0880">
      <w:pPr>
        <w:ind w:firstLine="720"/>
        <w:jc w:val="both"/>
        <w:rPr>
          <w:rFonts w:ascii="Times New Roman" w:hAnsi="Times New Roman" w:cs="Times New Roman"/>
          <w:sz w:val="28"/>
          <w:szCs w:val="28"/>
        </w:rPr>
      </w:pPr>
      <w:r>
        <w:rPr>
          <w:rFonts w:ascii="Times New Roman" w:hAnsi="Times New Roman" w:cs="Times New Roman"/>
          <w:sz w:val="28"/>
          <w:szCs w:val="28"/>
        </w:rPr>
        <w:t>4.</w:t>
      </w:r>
      <w:r w:rsidR="006F0880" w:rsidRPr="006F0880">
        <w:rPr>
          <w:rFonts w:ascii="Times New Roman" w:hAnsi="Times New Roman" w:cs="Times New Roman"/>
          <w:sz w:val="28"/>
          <w:szCs w:val="28"/>
        </w:rPr>
        <w:t xml:space="preserve">5. Расписание учебно-тренировочных занятий утверждается приказом директора </w:t>
      </w:r>
      <w:r>
        <w:rPr>
          <w:rFonts w:ascii="Times New Roman" w:hAnsi="Times New Roman" w:cs="Times New Roman"/>
          <w:sz w:val="28"/>
          <w:szCs w:val="28"/>
        </w:rPr>
        <w:t>МОУ ДОД ДЮСШ</w:t>
      </w:r>
      <w:r w:rsidR="006F0880" w:rsidRPr="006F0880">
        <w:rPr>
          <w:rFonts w:ascii="Times New Roman" w:hAnsi="Times New Roman" w:cs="Times New Roman"/>
          <w:sz w:val="28"/>
          <w:szCs w:val="28"/>
        </w:rPr>
        <w:t xml:space="preserve">, составляется с учетом возрастных особенностей детей,  обучения их в образовательных учреждениях, установленных санитарно-гигиенических норм и в соответствии с Программами спортивной подготовки </w:t>
      </w:r>
      <w:r>
        <w:rPr>
          <w:rFonts w:ascii="Times New Roman" w:hAnsi="Times New Roman" w:cs="Times New Roman"/>
          <w:sz w:val="28"/>
          <w:szCs w:val="28"/>
        </w:rPr>
        <w:t xml:space="preserve">для ДЮСШ </w:t>
      </w:r>
      <w:r w:rsidR="006F0880" w:rsidRPr="006F0880">
        <w:rPr>
          <w:rFonts w:ascii="Times New Roman" w:hAnsi="Times New Roman" w:cs="Times New Roman"/>
          <w:sz w:val="28"/>
          <w:szCs w:val="28"/>
        </w:rPr>
        <w:t>по видам спорта.</w:t>
      </w:r>
    </w:p>
    <w:p w:rsidR="006F0880" w:rsidRPr="006F0880" w:rsidRDefault="009E4FAE" w:rsidP="006F0880">
      <w:pPr>
        <w:ind w:firstLine="851"/>
        <w:jc w:val="both"/>
        <w:rPr>
          <w:rFonts w:ascii="Times New Roman" w:hAnsi="Times New Roman" w:cs="Times New Roman"/>
          <w:b/>
          <w:sz w:val="28"/>
          <w:szCs w:val="28"/>
        </w:rPr>
      </w:pPr>
      <w:r>
        <w:rPr>
          <w:rFonts w:ascii="Times New Roman" w:hAnsi="Times New Roman" w:cs="Times New Roman"/>
          <w:sz w:val="28"/>
          <w:szCs w:val="28"/>
        </w:rPr>
        <w:t>4.</w:t>
      </w:r>
      <w:r w:rsidR="006F0880" w:rsidRPr="006F0880">
        <w:rPr>
          <w:rFonts w:ascii="Times New Roman" w:hAnsi="Times New Roman" w:cs="Times New Roman"/>
          <w:sz w:val="28"/>
          <w:szCs w:val="28"/>
        </w:rPr>
        <w:t xml:space="preserve">6. Журнал учета посещаемости ведется тренерами-преподавателями для каждой группы. Совмещение ведения журнала учета посещаемости для двух групп не допустимо. Записи заносятся аккуратно и разборчиво. Заполнение всех граф в каждом разделе обязательно. Годовой план-график составляется из расчета 52 недели, в соответствии с приказами об утверждении плана-комплектования учебных групп, о распределении нагрузки тренеров-преподавателей, об утверждении списков учащихся. В журналах должна быть отражена тематика теоретической, судейской, инструкторской подготовки, результаты контрольно-переводных испытаний и соревнований,  медико-восстановительные мероприятия. Раздел журнала «Расписание тренировок» соответствует утвержденному расписанию учреждения. В конце каждого месяца, журнал сдается на проверку в учебную часть учреждения. </w:t>
      </w:r>
      <w:proofErr w:type="gramStart"/>
      <w:r w:rsidR="006F0880" w:rsidRPr="006F0880">
        <w:rPr>
          <w:rFonts w:ascii="Times New Roman" w:hAnsi="Times New Roman" w:cs="Times New Roman"/>
          <w:sz w:val="28"/>
          <w:szCs w:val="28"/>
        </w:rPr>
        <w:t>В соответствии с приказом учреждения о графике контроля учебно-тренировочных занятий тренеров-преподавателей, проверяющий вносит запись по итогах проверки в журнал.</w:t>
      </w:r>
      <w:proofErr w:type="gramEnd"/>
      <w:r w:rsidR="006F0880" w:rsidRPr="006F0880">
        <w:rPr>
          <w:rFonts w:ascii="Times New Roman" w:hAnsi="Times New Roman" w:cs="Times New Roman"/>
          <w:sz w:val="28"/>
          <w:szCs w:val="28"/>
        </w:rPr>
        <w:t xml:space="preserve"> Форма журнала для государственных учреждений единая, утвержденная Министерством образования РФ.</w:t>
      </w:r>
    </w:p>
    <w:p w:rsidR="00260879" w:rsidRPr="006F0880" w:rsidRDefault="009E4FAE" w:rsidP="00260879">
      <w:pPr>
        <w:ind w:firstLine="851"/>
        <w:jc w:val="both"/>
        <w:rPr>
          <w:rFonts w:ascii="Times New Roman" w:hAnsi="Times New Roman" w:cs="Times New Roman"/>
          <w:sz w:val="28"/>
          <w:szCs w:val="28"/>
        </w:rPr>
      </w:pPr>
      <w:r>
        <w:rPr>
          <w:rFonts w:ascii="Times New Roman" w:hAnsi="Times New Roman" w:cs="Times New Roman"/>
          <w:sz w:val="28"/>
          <w:szCs w:val="28"/>
        </w:rPr>
        <w:t>4.</w:t>
      </w:r>
      <w:r w:rsidR="00260879">
        <w:rPr>
          <w:rFonts w:ascii="Times New Roman" w:hAnsi="Times New Roman" w:cs="Times New Roman"/>
          <w:sz w:val="28"/>
          <w:szCs w:val="28"/>
        </w:rPr>
        <w:t>7</w:t>
      </w:r>
      <w:r w:rsidR="006F0880" w:rsidRPr="006F0880">
        <w:rPr>
          <w:rFonts w:ascii="Times New Roman" w:hAnsi="Times New Roman" w:cs="Times New Roman"/>
          <w:sz w:val="28"/>
          <w:szCs w:val="28"/>
        </w:rPr>
        <w:t xml:space="preserve">. Организация внутришкольного контроля деятельности учреждения носит системный характер, целью которого является улучшение работы учреждения. Оценкой эффективности управления учреждением служит умение проводить анализ и корректировку программы на четырехлетний олимпийский цикл, анализ выполнения запланированных результатов учащимися групп совершенствования спортивного мастерства, высшего спортивного мастерства и спортсменам-инструкторам, </w:t>
      </w:r>
      <w:proofErr w:type="gramStart"/>
      <w:r w:rsidR="006F0880" w:rsidRPr="006F0880">
        <w:rPr>
          <w:rFonts w:ascii="Times New Roman" w:hAnsi="Times New Roman" w:cs="Times New Roman"/>
          <w:sz w:val="28"/>
          <w:szCs w:val="28"/>
        </w:rPr>
        <w:t>контроль за</w:t>
      </w:r>
      <w:proofErr w:type="gramEnd"/>
      <w:r w:rsidR="006F0880" w:rsidRPr="006F0880">
        <w:rPr>
          <w:rFonts w:ascii="Times New Roman" w:hAnsi="Times New Roman" w:cs="Times New Roman"/>
          <w:sz w:val="28"/>
          <w:szCs w:val="28"/>
        </w:rPr>
        <w:t xml:space="preserve"> содержанием и проведением тренировочных занятий, контроль за </w:t>
      </w:r>
      <w:r w:rsidR="006F0880" w:rsidRPr="006F0880">
        <w:rPr>
          <w:rFonts w:ascii="Times New Roman" w:hAnsi="Times New Roman" w:cs="Times New Roman"/>
          <w:sz w:val="28"/>
          <w:szCs w:val="28"/>
        </w:rPr>
        <w:lastRenderedPageBreak/>
        <w:t>исполнением должностных обязанностей сотрудниками учреждения. Правильно организованный внутришкольный контроль влияет на выполнение государственного задания, работу тренеров-преподавателей и учреждения в целом.</w:t>
      </w:r>
    </w:p>
    <w:p w:rsidR="001F749A" w:rsidRDefault="001F749A" w:rsidP="00260879">
      <w:pPr>
        <w:spacing w:after="0"/>
        <w:jc w:val="center"/>
        <w:rPr>
          <w:rFonts w:ascii="Times New Roman" w:hAnsi="Times New Roman" w:cs="Times New Roman"/>
          <w:b/>
          <w:sz w:val="28"/>
          <w:szCs w:val="28"/>
        </w:rPr>
      </w:pPr>
    </w:p>
    <w:p w:rsidR="006F0880" w:rsidRPr="006F0880" w:rsidRDefault="009E4FAE" w:rsidP="00260879">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6F0880" w:rsidRPr="006F0880">
        <w:rPr>
          <w:rFonts w:ascii="Times New Roman" w:hAnsi="Times New Roman" w:cs="Times New Roman"/>
          <w:b/>
          <w:sz w:val="28"/>
          <w:szCs w:val="28"/>
        </w:rPr>
        <w:t xml:space="preserve">. Документация образовательного учреждения </w:t>
      </w:r>
    </w:p>
    <w:p w:rsidR="006F0880" w:rsidRPr="006F0880" w:rsidRDefault="006F0880" w:rsidP="00260879">
      <w:pPr>
        <w:spacing w:after="0"/>
        <w:jc w:val="center"/>
        <w:rPr>
          <w:rFonts w:ascii="Times New Roman" w:hAnsi="Times New Roman" w:cs="Times New Roman"/>
          <w:b/>
          <w:sz w:val="28"/>
          <w:szCs w:val="28"/>
        </w:rPr>
      </w:pPr>
      <w:r w:rsidRPr="006F0880">
        <w:rPr>
          <w:rFonts w:ascii="Times New Roman" w:hAnsi="Times New Roman" w:cs="Times New Roman"/>
          <w:b/>
          <w:sz w:val="28"/>
          <w:szCs w:val="28"/>
        </w:rPr>
        <w:t>дополнительного образования детей</w:t>
      </w:r>
    </w:p>
    <w:p w:rsidR="006F0880" w:rsidRPr="006F0880" w:rsidRDefault="006F0880" w:rsidP="006F0880">
      <w:pPr>
        <w:ind w:firstLine="708"/>
        <w:jc w:val="both"/>
        <w:rPr>
          <w:rFonts w:ascii="Times New Roman" w:hAnsi="Times New Roman" w:cs="Times New Roman"/>
          <w:sz w:val="28"/>
          <w:szCs w:val="28"/>
        </w:rPr>
      </w:pPr>
      <w:r w:rsidRPr="006F0880">
        <w:rPr>
          <w:rFonts w:ascii="Times New Roman" w:hAnsi="Times New Roman" w:cs="Times New Roman"/>
          <w:sz w:val="28"/>
          <w:szCs w:val="28"/>
        </w:rPr>
        <w:t>Перечень документов для образовательного учреждения дополнительного образования детей спортивной направленности:</w:t>
      </w:r>
    </w:p>
    <w:tbl>
      <w:tblPr>
        <w:tblW w:w="9606" w:type="dxa"/>
        <w:tblLayout w:type="fixed"/>
        <w:tblLook w:val="04A0"/>
      </w:tblPr>
      <w:tblGrid>
        <w:gridCol w:w="534"/>
        <w:gridCol w:w="9072"/>
      </w:tblGrid>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устав учреждения;</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лицензия на право осуществления образовательной деятельности;</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государственное задание;</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правила внутреннего трудового распорядка;</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 xml:space="preserve">должностные инструкции для каждой категории </w:t>
            </w:r>
            <w:proofErr w:type="gramStart"/>
            <w:r w:rsidRPr="006F0880">
              <w:rPr>
                <w:rFonts w:ascii="Times New Roman" w:hAnsi="Times New Roman" w:cs="Times New Roman"/>
                <w:sz w:val="28"/>
                <w:szCs w:val="28"/>
              </w:rPr>
              <w:t>должностей ра</w:t>
            </w:r>
            <w:r w:rsidRPr="006F0880">
              <w:rPr>
                <w:rFonts w:ascii="Times New Roman" w:hAnsi="Times New Roman" w:cs="Times New Roman"/>
                <w:sz w:val="28"/>
                <w:szCs w:val="28"/>
              </w:rPr>
              <w:softHyphen/>
              <w:t>ботников  образовательного учреждения дополнительного образования детей</w:t>
            </w:r>
            <w:proofErr w:type="gramEnd"/>
            <w:r w:rsidRPr="006F0880">
              <w:rPr>
                <w:rFonts w:ascii="Times New Roman" w:hAnsi="Times New Roman" w:cs="Times New Roman"/>
                <w:sz w:val="28"/>
                <w:szCs w:val="28"/>
              </w:rPr>
              <w:t>;</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260879">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 xml:space="preserve">программа развития образовательного учреждения, </w:t>
            </w:r>
            <w:r w:rsidRPr="00260879">
              <w:rPr>
                <w:rFonts w:ascii="Times New Roman" w:hAnsi="Times New Roman" w:cs="Times New Roman"/>
                <w:sz w:val="28"/>
                <w:szCs w:val="28"/>
              </w:rPr>
              <w:t>анализ реализации программы (ежегодно);</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образовательная программа спортивной подготовки по видам спорта</w:t>
            </w:r>
            <w:r w:rsidR="009E4FAE">
              <w:rPr>
                <w:rFonts w:ascii="Times New Roman" w:hAnsi="Times New Roman" w:cs="Times New Roman"/>
                <w:sz w:val="28"/>
                <w:szCs w:val="28"/>
              </w:rPr>
              <w:t xml:space="preserve"> для ДЮСШ</w:t>
            </w:r>
            <w:r w:rsidRPr="006F0880">
              <w:rPr>
                <w:rFonts w:ascii="Times New Roman" w:hAnsi="Times New Roman" w:cs="Times New Roman"/>
                <w:sz w:val="28"/>
                <w:szCs w:val="28"/>
              </w:rPr>
              <w:t>;</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sz w:val="28"/>
                <w:szCs w:val="28"/>
              </w:rPr>
            </w:pPr>
            <w:proofErr w:type="gramStart"/>
            <w:r w:rsidRPr="006F0880">
              <w:rPr>
                <w:rFonts w:ascii="Times New Roman" w:hAnsi="Times New Roman" w:cs="Times New Roman"/>
                <w:sz w:val="28"/>
                <w:szCs w:val="28"/>
              </w:rPr>
              <w:t>годовой план работы образовательного учреждения дополнительного образования детей, включа</w:t>
            </w:r>
            <w:r w:rsidRPr="006F0880">
              <w:rPr>
                <w:rFonts w:ascii="Times New Roman" w:hAnsi="Times New Roman" w:cs="Times New Roman"/>
                <w:sz w:val="28"/>
                <w:szCs w:val="28"/>
              </w:rPr>
              <w:softHyphen/>
              <w:t>ющий разделы организационной, учебной, спортивно-массовой, методи</w:t>
            </w:r>
            <w:r w:rsidRPr="006F0880">
              <w:rPr>
                <w:rFonts w:ascii="Times New Roman" w:hAnsi="Times New Roman" w:cs="Times New Roman"/>
                <w:sz w:val="28"/>
                <w:szCs w:val="28"/>
              </w:rPr>
              <w:softHyphen/>
              <w:t>ческой, воспи</w:t>
            </w:r>
            <w:r w:rsidRPr="006F0880">
              <w:rPr>
                <w:rFonts w:ascii="Times New Roman" w:hAnsi="Times New Roman" w:cs="Times New Roman"/>
                <w:sz w:val="28"/>
                <w:szCs w:val="28"/>
              </w:rPr>
              <w:softHyphen/>
              <w:t>тательной работы, внутришкольный контроль, взаимодействие с общеобразовательными учреждениями, с родителями, оздоровительная, финансово-хозяйственной работа;</w:t>
            </w:r>
            <w:proofErr w:type="gramEnd"/>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план комплектования учебных групп учреждения;</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 зачислении учащихся на новый учебный год;</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 xml:space="preserve">приказ о распределении нагрузки для тренеров-преподавателей; </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тарификационные списки работников учреждения;</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9E4FAE">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конт</w:t>
            </w:r>
            <w:r w:rsidRPr="006F0880">
              <w:rPr>
                <w:rFonts w:ascii="Times New Roman" w:hAnsi="Times New Roman" w:cs="Times New Roman"/>
                <w:sz w:val="28"/>
                <w:szCs w:val="28"/>
              </w:rPr>
              <w:softHyphen/>
              <w:t>рольно-переводных требований по ОФП и СФП по видам спорта, графика вступительных (приемных) и переводных контрольных нормативов;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результатов сдачи контрольных нормативов (итоги);</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протоколы контрольных нормативов;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 xml:space="preserve">приказ об утверждении графика контроля учебно-тренировочных занятий; </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справки по итогам проверок, анализ контроля деятельности тренеров-преподавателей;</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 xml:space="preserve">приказ об утверждении </w:t>
            </w:r>
            <w:proofErr w:type="gramStart"/>
            <w:r w:rsidRPr="006F0880">
              <w:rPr>
                <w:rFonts w:ascii="Times New Roman" w:hAnsi="Times New Roman" w:cs="Times New Roman"/>
                <w:sz w:val="28"/>
                <w:szCs w:val="28"/>
              </w:rPr>
              <w:t>срока сдачи журналов учета посещаемости учебно-тренировочных занятий</w:t>
            </w:r>
            <w:proofErr w:type="gramEnd"/>
            <w:r w:rsidRPr="006F0880">
              <w:rPr>
                <w:rFonts w:ascii="Times New Roman" w:hAnsi="Times New Roman" w:cs="Times New Roman"/>
                <w:sz w:val="28"/>
                <w:szCs w:val="28"/>
              </w:rPr>
              <w:t xml:space="preserve">; </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календарного плана спортивно-мас</w:t>
            </w:r>
            <w:r w:rsidRPr="006F0880">
              <w:rPr>
                <w:rFonts w:ascii="Times New Roman" w:hAnsi="Times New Roman" w:cs="Times New Roman"/>
                <w:sz w:val="28"/>
                <w:szCs w:val="28"/>
              </w:rPr>
              <w:softHyphen/>
              <w:t>совых мероприятий, протоколы соревнований;</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годового плана-графика распределения учебных часов по годам обучения на учебный год по видам спорта;</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приказы об утверждении положений, планов работы, списочного состава методических, педагогических и тре</w:t>
            </w:r>
            <w:r w:rsidRPr="006F0880">
              <w:rPr>
                <w:rFonts w:ascii="Times New Roman" w:hAnsi="Times New Roman" w:cs="Times New Roman"/>
                <w:sz w:val="28"/>
                <w:szCs w:val="28"/>
              </w:rPr>
              <w:softHyphen/>
              <w:t>нерских советов, родительского комитета, протоколы проведения заседаний;</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расписания учебно-тренировочных занятий;</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 xml:space="preserve">заявления родителей о приеме детей в </w:t>
            </w:r>
            <w:proofErr w:type="spellStart"/>
            <w:r w:rsidRPr="006F0880">
              <w:rPr>
                <w:rFonts w:ascii="Times New Roman" w:hAnsi="Times New Roman" w:cs="Times New Roman"/>
                <w:sz w:val="28"/>
                <w:szCs w:val="28"/>
              </w:rPr>
              <w:t>спортшколу</w:t>
            </w:r>
            <w:proofErr w:type="spellEnd"/>
            <w:r w:rsidRPr="006F0880">
              <w:rPr>
                <w:rFonts w:ascii="Times New Roman" w:hAnsi="Times New Roman" w:cs="Times New Roman"/>
                <w:sz w:val="28"/>
                <w:szCs w:val="28"/>
              </w:rPr>
              <w:t>, медицинские справки воспитанников;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графика прохождения медицинского осмотра;</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положения о деятельности бригад тренеров-преподавателей;</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приказы об утверждении положения и подведения итогов внутришкольного смотра-конкурса «На лучшую постановку работы среди тренеров-преподавателей; среди отделений учреждения»;</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положение об аттестации педагогических и руководящих работников (наличие информации на стенде);</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годовые статистические отчеты по форме 5-ФК с описательным отчетом;</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индивидуальных планов учащихся на этапах совершенствования спортивного мастерства и высшего спортивного мастерства, анализ выполнения индивидуальных планов;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 об утверждении списков спортсменов-инструкторов;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приказ об утверждении ответственных по технике безопас</w:t>
            </w:r>
            <w:r w:rsidRPr="006F0880">
              <w:rPr>
                <w:rFonts w:ascii="Times New Roman" w:hAnsi="Times New Roman" w:cs="Times New Roman"/>
                <w:sz w:val="28"/>
                <w:szCs w:val="28"/>
              </w:rPr>
              <w:softHyphen/>
              <w:t>ности при проведении учебно-тренировочных занятий, журнал проведения инструктажа;</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b/>
                <w:sz w:val="28"/>
                <w:szCs w:val="28"/>
              </w:rPr>
            </w:pPr>
            <w:r w:rsidRPr="006F0880">
              <w:rPr>
                <w:rFonts w:ascii="Times New Roman" w:hAnsi="Times New Roman" w:cs="Times New Roman"/>
                <w:sz w:val="28"/>
                <w:szCs w:val="28"/>
              </w:rPr>
              <w:t>ежегодный анализ результатов выступлений учащихся групп совершенствования спортивного мастерства, высшего спортивного мастерства и спортсменов-инструкторов;</w:t>
            </w:r>
          </w:p>
        </w:tc>
      </w:tr>
      <w:tr w:rsidR="006F0880" w:rsidRPr="006F0880" w:rsidTr="00FC65BD">
        <w:tc>
          <w:tcPr>
            <w:tcW w:w="534" w:type="dxa"/>
          </w:tcPr>
          <w:p w:rsidR="006F0880" w:rsidRPr="006F0880" w:rsidRDefault="006F0880" w:rsidP="006F0880">
            <w:pPr>
              <w:numPr>
                <w:ilvl w:val="0"/>
                <w:numId w:val="3"/>
              </w:numPr>
              <w:spacing w:after="0" w:line="240" w:lineRule="auto"/>
              <w:ind w:left="0" w:hanging="24"/>
              <w:jc w:val="both"/>
              <w:rPr>
                <w:rFonts w:ascii="Times New Roman" w:hAnsi="Times New Roman" w:cs="Times New Roman"/>
                <w:sz w:val="28"/>
                <w:szCs w:val="28"/>
              </w:rPr>
            </w:pPr>
          </w:p>
        </w:tc>
        <w:tc>
          <w:tcPr>
            <w:tcW w:w="9072" w:type="dxa"/>
          </w:tcPr>
          <w:p w:rsidR="006F0880" w:rsidRPr="006F0880" w:rsidRDefault="006F0880" w:rsidP="00FC65BD">
            <w:pPr>
              <w:tabs>
                <w:tab w:val="num" w:pos="1340"/>
              </w:tabs>
              <w:ind w:right="-108"/>
              <w:jc w:val="both"/>
              <w:rPr>
                <w:rFonts w:ascii="Times New Roman" w:hAnsi="Times New Roman" w:cs="Times New Roman"/>
                <w:sz w:val="28"/>
                <w:szCs w:val="28"/>
              </w:rPr>
            </w:pPr>
            <w:r w:rsidRPr="006F0880">
              <w:rPr>
                <w:rFonts w:ascii="Times New Roman" w:hAnsi="Times New Roman" w:cs="Times New Roman"/>
                <w:sz w:val="28"/>
                <w:szCs w:val="28"/>
              </w:rPr>
              <w:t>приказы о присвоении массовых спортивных разрядов, планирование, учет и мониторинг спортсменов-разрядников.</w:t>
            </w:r>
          </w:p>
        </w:tc>
      </w:tr>
    </w:tbl>
    <w:p w:rsidR="006F0880" w:rsidRPr="00C84920" w:rsidRDefault="006F0880" w:rsidP="006F0880">
      <w:pPr>
        <w:ind w:firstLine="567"/>
        <w:jc w:val="both"/>
        <w:rPr>
          <w:sz w:val="28"/>
          <w:szCs w:val="28"/>
        </w:rPr>
      </w:pPr>
      <w:r w:rsidRPr="006F0880">
        <w:rPr>
          <w:rFonts w:ascii="Times New Roman" w:hAnsi="Times New Roman" w:cs="Times New Roman"/>
          <w:sz w:val="28"/>
          <w:szCs w:val="28"/>
        </w:rPr>
        <w:t>Образовательное учреждение спортивной направленности ведет в установленном по</w:t>
      </w:r>
      <w:r w:rsidRPr="006F0880">
        <w:rPr>
          <w:rFonts w:ascii="Times New Roman" w:hAnsi="Times New Roman" w:cs="Times New Roman"/>
          <w:sz w:val="28"/>
          <w:szCs w:val="28"/>
        </w:rPr>
        <w:softHyphen/>
        <w:t>рядке делопроизводство, статистичес</w:t>
      </w:r>
      <w:r w:rsidRPr="006F0880">
        <w:rPr>
          <w:rFonts w:ascii="Times New Roman" w:hAnsi="Times New Roman" w:cs="Times New Roman"/>
          <w:sz w:val="28"/>
          <w:szCs w:val="28"/>
        </w:rPr>
        <w:softHyphen/>
        <w:t>кую и бухгалтерскую отчетность, которую представляет в адрес учредителя или муниципальных органов управления образования, физической культуры и спорта в установленные сроки.</w:t>
      </w:r>
    </w:p>
    <w:p w:rsidR="006F0880" w:rsidRPr="001F543B" w:rsidRDefault="006F0880" w:rsidP="001F543B">
      <w:pPr>
        <w:pStyle w:val="a3"/>
        <w:spacing w:after="0"/>
        <w:ind w:left="450"/>
        <w:jc w:val="both"/>
        <w:rPr>
          <w:rFonts w:ascii="Times New Roman" w:hAnsi="Times New Roman" w:cs="Times New Roman"/>
          <w:sz w:val="28"/>
          <w:szCs w:val="28"/>
        </w:rPr>
      </w:pPr>
    </w:p>
    <w:p w:rsidR="00A9473E" w:rsidRPr="00260879" w:rsidRDefault="00A9473E" w:rsidP="00260879">
      <w:pPr>
        <w:pStyle w:val="a3"/>
        <w:numPr>
          <w:ilvl w:val="0"/>
          <w:numId w:val="21"/>
        </w:numPr>
        <w:spacing w:after="0"/>
        <w:jc w:val="center"/>
        <w:rPr>
          <w:rFonts w:ascii="Times New Roman" w:hAnsi="Times New Roman" w:cs="Times New Roman"/>
          <w:b/>
          <w:sz w:val="28"/>
          <w:szCs w:val="28"/>
        </w:rPr>
      </w:pPr>
      <w:r w:rsidRPr="00260879">
        <w:rPr>
          <w:rFonts w:ascii="Times New Roman" w:hAnsi="Times New Roman" w:cs="Times New Roman"/>
          <w:b/>
          <w:sz w:val="28"/>
          <w:szCs w:val="28"/>
        </w:rPr>
        <w:t>.</w:t>
      </w:r>
      <w:r w:rsidRPr="00260879">
        <w:rPr>
          <w:rFonts w:ascii="Times New Roman" w:hAnsi="Times New Roman" w:cs="Times New Roman"/>
          <w:sz w:val="28"/>
          <w:szCs w:val="28"/>
        </w:rPr>
        <w:t xml:space="preserve"> </w:t>
      </w:r>
      <w:r w:rsidRPr="00260879">
        <w:rPr>
          <w:rFonts w:ascii="Times New Roman" w:hAnsi="Times New Roman" w:cs="Times New Roman"/>
          <w:b/>
          <w:sz w:val="28"/>
          <w:szCs w:val="28"/>
        </w:rPr>
        <w:t>Материально – техническая база.</w:t>
      </w:r>
    </w:p>
    <w:p w:rsidR="00260879" w:rsidRPr="00260879" w:rsidRDefault="00260879" w:rsidP="00260879">
      <w:pPr>
        <w:pStyle w:val="a5"/>
        <w:ind w:firstLine="567"/>
        <w:rPr>
          <w:szCs w:val="28"/>
        </w:rPr>
      </w:pPr>
      <w:r>
        <w:rPr>
          <w:szCs w:val="28"/>
        </w:rPr>
        <w:t>6.1</w:t>
      </w:r>
      <w:proofErr w:type="gramStart"/>
      <w:r>
        <w:rPr>
          <w:szCs w:val="28"/>
        </w:rPr>
        <w:t xml:space="preserve"> </w:t>
      </w:r>
      <w:r w:rsidR="00A9473E" w:rsidRPr="00260879">
        <w:rPr>
          <w:szCs w:val="28"/>
        </w:rPr>
        <w:t xml:space="preserve">   </w:t>
      </w:r>
      <w:r w:rsidR="00A9473E" w:rsidRPr="00260879">
        <w:rPr>
          <w:szCs w:val="28"/>
        </w:rPr>
        <w:tab/>
      </w:r>
      <w:r w:rsidRPr="00260879">
        <w:rPr>
          <w:szCs w:val="28"/>
        </w:rPr>
        <w:t>З</w:t>
      </w:r>
      <w:proofErr w:type="gramEnd"/>
      <w:r w:rsidRPr="00260879">
        <w:rPr>
          <w:szCs w:val="28"/>
        </w:rPr>
        <w:t>а ДЮСШ в целях обеспечения её деятельности Учредителем закрепляются арендованные помещения, имущество, оборудование, инвентарь, а также иное необходимое для осуществления уставной деятельности имущество потребительского, культурного, социального и иного назначения.</w:t>
      </w:r>
    </w:p>
    <w:p w:rsidR="00260879" w:rsidRPr="00260879" w:rsidRDefault="00260879" w:rsidP="00CA4077">
      <w:pPr>
        <w:pStyle w:val="a5"/>
        <w:numPr>
          <w:ilvl w:val="1"/>
          <w:numId w:val="21"/>
        </w:numPr>
        <w:ind w:left="567" w:firstLine="0"/>
        <w:rPr>
          <w:szCs w:val="28"/>
        </w:rPr>
      </w:pPr>
      <w:r>
        <w:rPr>
          <w:szCs w:val="28"/>
        </w:rPr>
        <w:t xml:space="preserve">  </w:t>
      </w:r>
      <w:r w:rsidRPr="00260879">
        <w:rPr>
          <w:szCs w:val="28"/>
        </w:rPr>
        <w:t>Объекты муниципальной собственности, закрепленные за ДЮСШ, находятся в оперативном управлении ДЮСШ.</w:t>
      </w:r>
    </w:p>
    <w:p w:rsidR="00260879" w:rsidRPr="00260879" w:rsidRDefault="00260879" w:rsidP="00CA4077">
      <w:pPr>
        <w:pStyle w:val="a5"/>
        <w:numPr>
          <w:ilvl w:val="1"/>
          <w:numId w:val="21"/>
        </w:numPr>
        <w:ind w:left="0" w:firstLine="567"/>
        <w:rPr>
          <w:szCs w:val="28"/>
        </w:rPr>
      </w:pPr>
      <w:r w:rsidRPr="00260879">
        <w:rPr>
          <w:szCs w:val="28"/>
        </w:rPr>
        <w:t>ДЮСШ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Изъятие и (или) отчуждение имущества, закрепленного за Учредителем, допускается только в случаях и порядке, предусмотренных законодательством Российской Федерации. ДЮСШ вправе сдавать в аренду закрепленное за ней имущество по согласованию с Учредителем, в соответствии с законодательством Российской Федерации.</w:t>
      </w:r>
    </w:p>
    <w:p w:rsidR="00260879" w:rsidRPr="00260879" w:rsidRDefault="00260879" w:rsidP="00CA4077">
      <w:pPr>
        <w:pStyle w:val="a5"/>
        <w:numPr>
          <w:ilvl w:val="1"/>
          <w:numId w:val="21"/>
        </w:numPr>
        <w:ind w:left="0" w:firstLine="567"/>
        <w:rPr>
          <w:szCs w:val="28"/>
        </w:rPr>
      </w:pPr>
      <w:r w:rsidRPr="00260879">
        <w:rPr>
          <w:szCs w:val="28"/>
        </w:rPr>
        <w:t>Деятельность ДЮСШ финансируется её Учредителем. Источниками формирования имущества и финансовых ресурсов ДЮСШ являются:</w:t>
      </w:r>
    </w:p>
    <w:p w:rsidR="00260879" w:rsidRPr="00260879" w:rsidRDefault="00260879" w:rsidP="00CA4077">
      <w:pPr>
        <w:pStyle w:val="a5"/>
        <w:numPr>
          <w:ilvl w:val="0"/>
          <w:numId w:val="20"/>
        </w:numPr>
        <w:ind w:left="0" w:firstLine="567"/>
        <w:rPr>
          <w:szCs w:val="28"/>
        </w:rPr>
      </w:pPr>
      <w:r w:rsidRPr="00260879">
        <w:rPr>
          <w:szCs w:val="28"/>
        </w:rPr>
        <w:t>средства, получаемые от Учредителя;</w:t>
      </w:r>
    </w:p>
    <w:p w:rsidR="00260879" w:rsidRPr="00260879" w:rsidRDefault="00260879" w:rsidP="00CA4077">
      <w:pPr>
        <w:pStyle w:val="a5"/>
        <w:numPr>
          <w:ilvl w:val="0"/>
          <w:numId w:val="20"/>
        </w:numPr>
        <w:ind w:left="0" w:firstLine="567"/>
        <w:rPr>
          <w:szCs w:val="28"/>
        </w:rPr>
      </w:pPr>
      <w:r w:rsidRPr="00260879">
        <w:rPr>
          <w:szCs w:val="28"/>
        </w:rPr>
        <w:t>бюджетные и внебюджетные средства;</w:t>
      </w:r>
    </w:p>
    <w:p w:rsidR="00260879" w:rsidRPr="00260879" w:rsidRDefault="00260879" w:rsidP="00CA4077">
      <w:pPr>
        <w:pStyle w:val="a5"/>
        <w:numPr>
          <w:ilvl w:val="0"/>
          <w:numId w:val="20"/>
        </w:numPr>
        <w:ind w:left="0" w:firstLine="567"/>
        <w:rPr>
          <w:szCs w:val="28"/>
        </w:rPr>
      </w:pPr>
      <w:r w:rsidRPr="00260879">
        <w:rPr>
          <w:szCs w:val="28"/>
        </w:rPr>
        <w:t>имущество, переданное ДЮСШ Учредителем;</w:t>
      </w:r>
    </w:p>
    <w:p w:rsidR="00260879" w:rsidRPr="00260879" w:rsidRDefault="00260879" w:rsidP="00CA4077">
      <w:pPr>
        <w:pStyle w:val="a5"/>
        <w:numPr>
          <w:ilvl w:val="0"/>
          <w:numId w:val="20"/>
        </w:numPr>
        <w:ind w:left="0" w:firstLine="567"/>
        <w:rPr>
          <w:szCs w:val="28"/>
        </w:rPr>
      </w:pPr>
      <w:r w:rsidRPr="00260879">
        <w:rPr>
          <w:szCs w:val="28"/>
        </w:rPr>
        <w:t>средства родителей (законных представителей);</w:t>
      </w:r>
    </w:p>
    <w:p w:rsidR="00260879" w:rsidRPr="00260879" w:rsidRDefault="00260879" w:rsidP="00CA4077">
      <w:pPr>
        <w:pStyle w:val="a5"/>
        <w:numPr>
          <w:ilvl w:val="0"/>
          <w:numId w:val="20"/>
        </w:numPr>
        <w:ind w:left="0" w:firstLine="567"/>
        <w:rPr>
          <w:szCs w:val="28"/>
        </w:rPr>
      </w:pPr>
      <w:r w:rsidRPr="00260879">
        <w:rPr>
          <w:szCs w:val="28"/>
        </w:rPr>
        <w:lastRenderedPageBreak/>
        <w:t>добровольные пожертвования других физических и юридических лиц;</w:t>
      </w:r>
    </w:p>
    <w:p w:rsidR="00260879" w:rsidRPr="00260879" w:rsidRDefault="00260879" w:rsidP="00CA4077">
      <w:pPr>
        <w:pStyle w:val="a5"/>
        <w:numPr>
          <w:ilvl w:val="0"/>
          <w:numId w:val="20"/>
        </w:numPr>
        <w:ind w:left="0" w:firstLine="567"/>
        <w:rPr>
          <w:szCs w:val="28"/>
        </w:rPr>
      </w:pPr>
      <w:r w:rsidRPr="00260879">
        <w:rPr>
          <w:szCs w:val="28"/>
        </w:rPr>
        <w:t>доход, полученный от реализации продукции и услуг, а также от других видов разрешенной самостоятельной деятельности;</w:t>
      </w:r>
    </w:p>
    <w:p w:rsidR="00260879" w:rsidRPr="00260879" w:rsidRDefault="00260879" w:rsidP="00CA4077">
      <w:pPr>
        <w:pStyle w:val="a5"/>
        <w:numPr>
          <w:ilvl w:val="0"/>
          <w:numId w:val="20"/>
        </w:numPr>
        <w:ind w:left="0" w:firstLine="567"/>
        <w:rPr>
          <w:szCs w:val="28"/>
        </w:rPr>
      </w:pPr>
      <w:r w:rsidRPr="00260879">
        <w:rPr>
          <w:szCs w:val="28"/>
        </w:rPr>
        <w:t xml:space="preserve">другие источники в соответствии с законодательством Российской Федерации. </w:t>
      </w:r>
    </w:p>
    <w:p w:rsidR="00260879" w:rsidRPr="00260879" w:rsidRDefault="00260879" w:rsidP="00CA4077">
      <w:pPr>
        <w:pStyle w:val="a5"/>
        <w:ind w:firstLine="567"/>
        <w:rPr>
          <w:szCs w:val="28"/>
        </w:rPr>
      </w:pPr>
      <w:r w:rsidRPr="00260879">
        <w:rPr>
          <w:szCs w:val="28"/>
        </w:rPr>
        <w:t xml:space="preserve">     ДЮСШ по согласованию с Учредителем распоряжается имеющимися финансовыми средствами.</w:t>
      </w:r>
    </w:p>
    <w:p w:rsidR="00260879" w:rsidRPr="00260879" w:rsidRDefault="00260879" w:rsidP="00CA4077">
      <w:pPr>
        <w:pStyle w:val="a5"/>
        <w:numPr>
          <w:ilvl w:val="1"/>
          <w:numId w:val="21"/>
        </w:numPr>
        <w:ind w:left="0" w:firstLine="567"/>
        <w:rPr>
          <w:szCs w:val="28"/>
        </w:rPr>
      </w:pPr>
      <w:r w:rsidRPr="00260879">
        <w:rPr>
          <w:szCs w:val="28"/>
        </w:rPr>
        <w:t>ДЮСШ отвечает по своим обязательствам в пределах находящихся в его распоряжении денежных средств. При недостаточности денежных средств по обязательствам ДЮСШ отвечает Учредитель в установленном законодательством Российской Федерации порядке.</w:t>
      </w:r>
    </w:p>
    <w:p w:rsidR="00260879" w:rsidRPr="00260879" w:rsidRDefault="00260879" w:rsidP="00CA4077">
      <w:pPr>
        <w:pStyle w:val="a5"/>
        <w:numPr>
          <w:ilvl w:val="1"/>
          <w:numId w:val="21"/>
        </w:numPr>
        <w:ind w:left="0" w:firstLine="567"/>
        <w:rPr>
          <w:szCs w:val="28"/>
        </w:rPr>
      </w:pPr>
      <w:r w:rsidRPr="00260879">
        <w:rPr>
          <w:szCs w:val="28"/>
        </w:rPr>
        <w:t>ДЮСШ вправе осуществлять самостоятельную хозяйственную деятельность, предусмотренную Уставом, и распоряжаться доходами от этой деятельности.</w:t>
      </w:r>
    </w:p>
    <w:p w:rsidR="00260879" w:rsidRPr="00260879" w:rsidRDefault="00260879" w:rsidP="00CA4077">
      <w:pPr>
        <w:pStyle w:val="a5"/>
        <w:numPr>
          <w:ilvl w:val="1"/>
          <w:numId w:val="21"/>
        </w:numPr>
        <w:ind w:left="0" w:firstLine="567"/>
        <w:rPr>
          <w:szCs w:val="28"/>
        </w:rPr>
      </w:pPr>
      <w:r w:rsidRPr="00260879">
        <w:rPr>
          <w:szCs w:val="28"/>
        </w:rPr>
        <w:t>ДЮСШ принадлежит право собственности на денежные средства, имущество и иные объекты собственности, переданные ей физическими и юридическими лицами в форме дара, пожертвования или по завещанию, на продукты интеллектуального и творческого труда, являющиеся результатом её деятельности, а также на доходы от собственной деятельности учреждения и приобретенные на эти доходы объекты собственности.</w:t>
      </w:r>
    </w:p>
    <w:p w:rsidR="00260879" w:rsidRPr="00260879" w:rsidRDefault="00260879" w:rsidP="00CA4077">
      <w:pPr>
        <w:pStyle w:val="a5"/>
        <w:numPr>
          <w:ilvl w:val="1"/>
          <w:numId w:val="21"/>
        </w:numPr>
        <w:ind w:left="0" w:firstLine="567"/>
        <w:rPr>
          <w:szCs w:val="28"/>
        </w:rPr>
      </w:pPr>
      <w:r w:rsidRPr="00260879">
        <w:rPr>
          <w:szCs w:val="28"/>
        </w:rPr>
        <w:t>ДЮСШ ведет статистическую отчетность и бухгалтерский учет в соответствии с условиями договора с Учредителем. Собственные средства  ДЮСШ учитываются отдельно от средств Учредителя и иных средств целевого назначения.</w:t>
      </w:r>
    </w:p>
    <w:p w:rsidR="00260879" w:rsidRPr="00260879" w:rsidRDefault="00260879" w:rsidP="00CA4077">
      <w:pPr>
        <w:pStyle w:val="a5"/>
        <w:numPr>
          <w:ilvl w:val="1"/>
          <w:numId w:val="21"/>
        </w:numPr>
        <w:ind w:left="0" w:firstLine="567"/>
        <w:rPr>
          <w:szCs w:val="28"/>
        </w:rPr>
      </w:pPr>
      <w:r w:rsidRPr="00260879">
        <w:rPr>
          <w:szCs w:val="28"/>
        </w:rPr>
        <w:t xml:space="preserve"> Оплата труда работников ДЮСШ в пределах средств, ассигнуемых на эти цели Учредителем, осуществляется на основании единой тарифной сетки в соответствии с тарифно-квалификационными требованиями и на основе решения аттестационной комиссии. В пределах средств, направленных на оплату труда, и за счет собственных средств ДЮСШ может устанавливать надбавки, доплаты, компенсации и другие выплаты стимулирующего характера работникам в соответствии с Положением об оплате труда и премировании, утвержденным педагогическим советом ДЮСШ.</w:t>
      </w:r>
    </w:p>
    <w:p w:rsidR="00260879" w:rsidRPr="00260879" w:rsidRDefault="00260879" w:rsidP="00CA4077">
      <w:pPr>
        <w:pStyle w:val="a5"/>
        <w:ind w:firstLine="567"/>
        <w:rPr>
          <w:szCs w:val="28"/>
        </w:rPr>
      </w:pPr>
    </w:p>
    <w:p w:rsidR="00A9473E" w:rsidRPr="00A9473E" w:rsidRDefault="00A9473E" w:rsidP="001F543B">
      <w:pPr>
        <w:spacing w:after="0"/>
        <w:ind w:left="720"/>
        <w:jc w:val="both"/>
        <w:rPr>
          <w:rFonts w:ascii="Times New Roman" w:hAnsi="Times New Roman" w:cs="Times New Roman"/>
          <w:sz w:val="28"/>
          <w:szCs w:val="28"/>
        </w:rPr>
      </w:pPr>
    </w:p>
    <w:p w:rsidR="00A9473E" w:rsidRPr="00A9473E" w:rsidRDefault="00A9473E" w:rsidP="001F543B">
      <w:pPr>
        <w:spacing w:after="0"/>
        <w:ind w:left="720"/>
        <w:jc w:val="both"/>
        <w:rPr>
          <w:rFonts w:ascii="Times New Roman" w:hAnsi="Times New Roman" w:cs="Times New Roman"/>
          <w:sz w:val="28"/>
          <w:szCs w:val="28"/>
        </w:rPr>
      </w:pPr>
    </w:p>
    <w:p w:rsidR="00CA4077" w:rsidRPr="001F749A" w:rsidRDefault="00CA4077" w:rsidP="00CA4077">
      <w:pPr>
        <w:pStyle w:val="4"/>
        <w:jc w:val="center"/>
        <w:rPr>
          <w:b/>
          <w:spacing w:val="60"/>
          <w:sz w:val="28"/>
          <w:szCs w:val="28"/>
        </w:rPr>
      </w:pPr>
      <w:r w:rsidRPr="001F749A">
        <w:rPr>
          <w:b/>
          <w:spacing w:val="60"/>
          <w:sz w:val="28"/>
          <w:szCs w:val="28"/>
        </w:rPr>
        <w:t>7.</w:t>
      </w:r>
      <w:r w:rsidR="001F749A">
        <w:rPr>
          <w:b/>
          <w:spacing w:val="60"/>
          <w:sz w:val="28"/>
          <w:szCs w:val="28"/>
        </w:rPr>
        <w:t>Права и обязанности участников образовательного процесса</w:t>
      </w:r>
    </w:p>
    <w:p w:rsidR="00CA4077" w:rsidRPr="00CA4077" w:rsidRDefault="00CA4077" w:rsidP="00CA4077">
      <w:pPr>
        <w:pStyle w:val="a5"/>
        <w:rPr>
          <w:szCs w:val="28"/>
        </w:rPr>
      </w:pPr>
    </w:p>
    <w:p w:rsidR="00CA4077" w:rsidRPr="00CA4077" w:rsidRDefault="00CA4077" w:rsidP="00CA4077">
      <w:pPr>
        <w:pStyle w:val="a5"/>
        <w:ind w:firstLine="567"/>
        <w:rPr>
          <w:szCs w:val="28"/>
        </w:rPr>
      </w:pPr>
      <w:r>
        <w:rPr>
          <w:szCs w:val="28"/>
        </w:rPr>
        <w:t>7.1</w:t>
      </w:r>
      <w:r w:rsidRPr="00CA4077">
        <w:rPr>
          <w:szCs w:val="28"/>
        </w:rPr>
        <w:t xml:space="preserve"> Участниками образовательного процесса в ДЮСШ являются воспитанники до 18 лет (учащаяся молодежь до 21 г.), педагогические работники, родители (законные представители) несовершеннолетних обучающихся. </w:t>
      </w:r>
    </w:p>
    <w:p w:rsidR="00CA4077" w:rsidRPr="00CA4077" w:rsidRDefault="00CA4077" w:rsidP="00CA4077">
      <w:pPr>
        <w:pStyle w:val="a5"/>
        <w:ind w:left="360"/>
        <w:rPr>
          <w:szCs w:val="28"/>
        </w:rPr>
      </w:pPr>
      <w:r w:rsidRPr="00CA4077">
        <w:rPr>
          <w:szCs w:val="28"/>
        </w:rPr>
        <w:lastRenderedPageBreak/>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CA4077" w:rsidRPr="00CA4077" w:rsidRDefault="00CA4077" w:rsidP="00CA4077">
      <w:pPr>
        <w:pStyle w:val="a5"/>
        <w:numPr>
          <w:ilvl w:val="1"/>
          <w:numId w:val="42"/>
        </w:numPr>
        <w:ind w:left="0" w:firstLine="567"/>
        <w:rPr>
          <w:szCs w:val="28"/>
        </w:rPr>
      </w:pPr>
      <w:r w:rsidRPr="00CA4077">
        <w:rPr>
          <w:szCs w:val="28"/>
        </w:rPr>
        <w:t xml:space="preserve"> В ДЮСШ принимаются дети, желающие заниматься избранным видом спорта и не имеющие медицинских противопоказаний к занятиям спортом.</w:t>
      </w:r>
    </w:p>
    <w:p w:rsidR="00CA4077" w:rsidRPr="00CA4077" w:rsidRDefault="00CA4077" w:rsidP="00FC65BD">
      <w:pPr>
        <w:pStyle w:val="a5"/>
        <w:numPr>
          <w:ilvl w:val="1"/>
          <w:numId w:val="42"/>
        </w:numPr>
        <w:ind w:left="0" w:firstLine="567"/>
        <w:rPr>
          <w:szCs w:val="28"/>
        </w:rPr>
      </w:pPr>
      <w:r w:rsidRPr="00CA4077">
        <w:rPr>
          <w:szCs w:val="28"/>
        </w:rPr>
        <w:t xml:space="preserve">Зачисление учащихся в ДЮСШ оформляется приказом директора. Для зачисления в ДЮСШ родители (законные представители) </w:t>
      </w:r>
      <w:proofErr w:type="gramStart"/>
      <w:r w:rsidRPr="00CA4077">
        <w:rPr>
          <w:szCs w:val="28"/>
        </w:rPr>
        <w:t>предоставляют следующие документы</w:t>
      </w:r>
      <w:proofErr w:type="gramEnd"/>
      <w:r w:rsidRPr="00CA4077">
        <w:rPr>
          <w:szCs w:val="28"/>
        </w:rPr>
        <w:t xml:space="preserve">: </w:t>
      </w:r>
    </w:p>
    <w:p w:rsidR="00CA4077" w:rsidRPr="00CA4077" w:rsidRDefault="00CA4077" w:rsidP="00CA4077">
      <w:pPr>
        <w:pStyle w:val="a5"/>
        <w:numPr>
          <w:ilvl w:val="1"/>
          <w:numId w:val="23"/>
        </w:numPr>
        <w:rPr>
          <w:szCs w:val="28"/>
        </w:rPr>
      </w:pPr>
      <w:r w:rsidRPr="00CA4077">
        <w:rPr>
          <w:szCs w:val="28"/>
        </w:rPr>
        <w:t>заявление на имя руководителя ДЮСШ;</w:t>
      </w:r>
    </w:p>
    <w:p w:rsidR="00CA4077" w:rsidRPr="00CA4077" w:rsidRDefault="00CA4077" w:rsidP="00CA4077">
      <w:pPr>
        <w:pStyle w:val="a5"/>
        <w:numPr>
          <w:ilvl w:val="1"/>
          <w:numId w:val="23"/>
        </w:numPr>
        <w:rPr>
          <w:szCs w:val="28"/>
        </w:rPr>
      </w:pPr>
      <w:r w:rsidRPr="00CA4077">
        <w:rPr>
          <w:szCs w:val="28"/>
        </w:rPr>
        <w:t>медицинскую справку, где имеется заключение врача о возможности заниматься в ДЮСШ.</w:t>
      </w:r>
    </w:p>
    <w:p w:rsidR="00CA4077" w:rsidRPr="00CA4077" w:rsidRDefault="00CA4077" w:rsidP="00FC65BD">
      <w:pPr>
        <w:pStyle w:val="a5"/>
        <w:numPr>
          <w:ilvl w:val="1"/>
          <w:numId w:val="42"/>
        </w:numPr>
        <w:ind w:left="0" w:firstLine="567"/>
        <w:rPr>
          <w:szCs w:val="28"/>
        </w:rPr>
      </w:pPr>
      <w:r w:rsidRPr="00CA4077">
        <w:rPr>
          <w:szCs w:val="28"/>
        </w:rPr>
        <w:t>При приеме детей в ДЮСШ администрация обязана ознакомить их и их родителей (законных представителей) с данным Уставом и другими документами, регламентирующими организацию образовательного процесса.</w:t>
      </w:r>
    </w:p>
    <w:p w:rsidR="00CA4077" w:rsidRPr="00CA4077" w:rsidRDefault="00CA4077" w:rsidP="00FC65BD">
      <w:pPr>
        <w:pStyle w:val="a5"/>
        <w:numPr>
          <w:ilvl w:val="1"/>
          <w:numId w:val="42"/>
        </w:numPr>
        <w:ind w:left="567" w:firstLine="0"/>
        <w:rPr>
          <w:szCs w:val="28"/>
        </w:rPr>
      </w:pPr>
      <w:r w:rsidRPr="00CA4077">
        <w:rPr>
          <w:szCs w:val="28"/>
        </w:rPr>
        <w:t>Учащиеся ДЮСШ имеют право:</w:t>
      </w:r>
    </w:p>
    <w:p w:rsidR="00CA4077" w:rsidRPr="00CA4077" w:rsidRDefault="00CA4077" w:rsidP="00CA4077">
      <w:pPr>
        <w:pStyle w:val="a5"/>
        <w:numPr>
          <w:ilvl w:val="0"/>
          <w:numId w:val="24"/>
        </w:numPr>
        <w:rPr>
          <w:szCs w:val="28"/>
        </w:rPr>
      </w:pPr>
      <w:r w:rsidRPr="00CA4077">
        <w:rPr>
          <w:szCs w:val="28"/>
        </w:rPr>
        <w:t xml:space="preserve">на получение дополнительных (в том числе платных) образовательных услуг спортивной направленности; </w:t>
      </w:r>
    </w:p>
    <w:p w:rsidR="00CA4077" w:rsidRPr="00CA4077" w:rsidRDefault="00CA4077" w:rsidP="00CA4077">
      <w:pPr>
        <w:pStyle w:val="a5"/>
        <w:numPr>
          <w:ilvl w:val="0"/>
          <w:numId w:val="24"/>
        </w:numPr>
        <w:rPr>
          <w:szCs w:val="28"/>
        </w:rPr>
      </w:pPr>
      <w:r w:rsidRPr="00CA4077">
        <w:rPr>
          <w:szCs w:val="28"/>
        </w:rPr>
        <w:t>на получение бесплатного дополнительного образования в соответствии с государственными стандартами;</w:t>
      </w:r>
    </w:p>
    <w:p w:rsidR="00CA4077" w:rsidRPr="00CA4077" w:rsidRDefault="00CA4077" w:rsidP="00CA4077">
      <w:pPr>
        <w:pStyle w:val="a5"/>
        <w:numPr>
          <w:ilvl w:val="0"/>
          <w:numId w:val="24"/>
        </w:numPr>
        <w:rPr>
          <w:szCs w:val="28"/>
        </w:rPr>
      </w:pPr>
      <w:r w:rsidRPr="00CA4077">
        <w:rPr>
          <w:szCs w:val="28"/>
        </w:rPr>
        <w:t>на защиту достоинства, неприкосновенности личности;</w:t>
      </w:r>
    </w:p>
    <w:p w:rsidR="00CA4077" w:rsidRPr="00CA4077" w:rsidRDefault="00CA4077" w:rsidP="00CA4077">
      <w:pPr>
        <w:pStyle w:val="a5"/>
        <w:numPr>
          <w:ilvl w:val="0"/>
          <w:numId w:val="24"/>
        </w:numPr>
        <w:rPr>
          <w:szCs w:val="28"/>
        </w:rPr>
      </w:pPr>
      <w:r w:rsidRPr="00CA4077">
        <w:rPr>
          <w:szCs w:val="28"/>
        </w:rPr>
        <w:t>на свободу совести, информации, свободное выражение взглядов и убеждений;</w:t>
      </w:r>
    </w:p>
    <w:p w:rsidR="00CA4077" w:rsidRPr="00CA4077" w:rsidRDefault="00CA4077" w:rsidP="00CA4077">
      <w:pPr>
        <w:pStyle w:val="a5"/>
        <w:numPr>
          <w:ilvl w:val="0"/>
          <w:numId w:val="24"/>
        </w:numPr>
        <w:rPr>
          <w:szCs w:val="28"/>
        </w:rPr>
      </w:pPr>
      <w:r w:rsidRPr="00CA4077">
        <w:rPr>
          <w:szCs w:val="28"/>
        </w:rPr>
        <w:t>на объективную оценку знаний и умений;</w:t>
      </w:r>
    </w:p>
    <w:p w:rsidR="00CA4077" w:rsidRPr="00CA4077" w:rsidRDefault="00CA4077" w:rsidP="00CA4077">
      <w:pPr>
        <w:pStyle w:val="a5"/>
        <w:numPr>
          <w:ilvl w:val="0"/>
          <w:numId w:val="24"/>
        </w:numPr>
        <w:rPr>
          <w:szCs w:val="28"/>
        </w:rPr>
      </w:pPr>
      <w:r w:rsidRPr="00CA4077">
        <w:rPr>
          <w:szCs w:val="28"/>
        </w:rPr>
        <w:t>на участие в управлении ДЮСШ в форме, определенной Уставом;</w:t>
      </w:r>
    </w:p>
    <w:p w:rsidR="00CA4077" w:rsidRPr="00CA4077" w:rsidRDefault="00CA4077" w:rsidP="00CA4077">
      <w:pPr>
        <w:pStyle w:val="a5"/>
        <w:numPr>
          <w:ilvl w:val="0"/>
          <w:numId w:val="24"/>
        </w:numPr>
        <w:rPr>
          <w:szCs w:val="28"/>
        </w:rPr>
      </w:pPr>
      <w:r w:rsidRPr="00CA4077">
        <w:rPr>
          <w:szCs w:val="28"/>
        </w:rPr>
        <w:t>пользоваться спортивными сооружениями, инвентарем и оборудованием школы;</w:t>
      </w:r>
    </w:p>
    <w:p w:rsidR="00CA4077" w:rsidRPr="00CA4077" w:rsidRDefault="00CA4077" w:rsidP="00CA4077">
      <w:pPr>
        <w:pStyle w:val="a5"/>
        <w:numPr>
          <w:ilvl w:val="0"/>
          <w:numId w:val="24"/>
        </w:numPr>
        <w:rPr>
          <w:szCs w:val="28"/>
        </w:rPr>
      </w:pPr>
      <w:r w:rsidRPr="00CA4077">
        <w:rPr>
          <w:szCs w:val="28"/>
        </w:rPr>
        <w:t>на получение  и приобретение  спортивной формы, обуви и инвентаря индивидуального пользования в установленном порядке;</w:t>
      </w:r>
    </w:p>
    <w:p w:rsidR="00CA4077" w:rsidRPr="00CA4077" w:rsidRDefault="00CA4077" w:rsidP="00CA4077">
      <w:pPr>
        <w:pStyle w:val="a5"/>
        <w:numPr>
          <w:ilvl w:val="0"/>
          <w:numId w:val="24"/>
        </w:numPr>
        <w:rPr>
          <w:szCs w:val="28"/>
        </w:rPr>
      </w:pPr>
      <w:r w:rsidRPr="00CA4077">
        <w:rPr>
          <w:szCs w:val="28"/>
        </w:rPr>
        <w:t>на участие  в спортивных соревнованиях в избранном виде спорта;</w:t>
      </w:r>
    </w:p>
    <w:p w:rsidR="00CA4077" w:rsidRPr="00CA4077" w:rsidRDefault="00CA4077" w:rsidP="00CA4077">
      <w:pPr>
        <w:pStyle w:val="a5"/>
        <w:numPr>
          <w:ilvl w:val="0"/>
          <w:numId w:val="24"/>
        </w:numPr>
        <w:rPr>
          <w:szCs w:val="28"/>
        </w:rPr>
      </w:pPr>
      <w:r w:rsidRPr="00CA4077">
        <w:rPr>
          <w:szCs w:val="28"/>
        </w:rPr>
        <w:t>на получение по окончании школы копии личной карточки спортсмена и квалификационной книжки;</w:t>
      </w:r>
    </w:p>
    <w:p w:rsidR="00CA4077" w:rsidRPr="00CA4077" w:rsidRDefault="00CA4077" w:rsidP="00CA4077">
      <w:pPr>
        <w:pStyle w:val="a5"/>
        <w:numPr>
          <w:ilvl w:val="0"/>
          <w:numId w:val="24"/>
        </w:numPr>
        <w:rPr>
          <w:szCs w:val="28"/>
        </w:rPr>
      </w:pPr>
      <w:r w:rsidRPr="00CA4077">
        <w:rPr>
          <w:szCs w:val="28"/>
        </w:rPr>
        <w:t>на свободное посещение мероприятий, не предусмотренных учебным планом;</w:t>
      </w:r>
    </w:p>
    <w:p w:rsidR="00CA4077" w:rsidRPr="00CA4077" w:rsidRDefault="00CA4077" w:rsidP="00CA4077">
      <w:pPr>
        <w:pStyle w:val="a5"/>
        <w:numPr>
          <w:ilvl w:val="0"/>
          <w:numId w:val="24"/>
        </w:numPr>
        <w:rPr>
          <w:szCs w:val="28"/>
        </w:rPr>
      </w:pPr>
      <w:r w:rsidRPr="00CA4077">
        <w:rPr>
          <w:szCs w:val="28"/>
        </w:rPr>
        <w:t>на защиту от применения методов физического и психического насилия;</w:t>
      </w:r>
    </w:p>
    <w:p w:rsidR="00CA4077" w:rsidRPr="00CA4077" w:rsidRDefault="00CA4077" w:rsidP="00CA4077">
      <w:pPr>
        <w:pStyle w:val="a5"/>
        <w:numPr>
          <w:ilvl w:val="0"/>
          <w:numId w:val="24"/>
        </w:numPr>
        <w:rPr>
          <w:szCs w:val="28"/>
        </w:rPr>
      </w:pPr>
      <w:r w:rsidRPr="00CA4077">
        <w:rPr>
          <w:szCs w:val="28"/>
        </w:rPr>
        <w:t>условия обучения, гарантирующие охрану и укрепление здоровья.</w:t>
      </w:r>
    </w:p>
    <w:p w:rsidR="00CA4077" w:rsidRPr="00CA4077" w:rsidRDefault="00CA4077" w:rsidP="00CA4077">
      <w:pPr>
        <w:pStyle w:val="a5"/>
        <w:ind w:left="360"/>
        <w:rPr>
          <w:szCs w:val="28"/>
        </w:rPr>
      </w:pPr>
      <w:r w:rsidRPr="00CA4077">
        <w:rPr>
          <w:szCs w:val="28"/>
        </w:rPr>
        <w:t>Осуществление перечисленных прав выше несовместимо с нарушениями общественного порядка, норм нравственности и охраны здоровья, прав и свобод других лиц.</w:t>
      </w:r>
    </w:p>
    <w:p w:rsidR="00CA4077" w:rsidRPr="00CA4077" w:rsidRDefault="00CA4077" w:rsidP="00FC65BD">
      <w:pPr>
        <w:pStyle w:val="a5"/>
        <w:numPr>
          <w:ilvl w:val="1"/>
          <w:numId w:val="42"/>
        </w:numPr>
        <w:ind w:firstLine="192"/>
        <w:rPr>
          <w:szCs w:val="28"/>
        </w:rPr>
      </w:pPr>
      <w:r w:rsidRPr="00CA4077">
        <w:rPr>
          <w:szCs w:val="28"/>
        </w:rPr>
        <w:t>Учащиеся ДЮСШ обязаны:</w:t>
      </w:r>
    </w:p>
    <w:p w:rsidR="00CA4077" w:rsidRPr="00CA4077" w:rsidRDefault="00CA4077" w:rsidP="00CA4077">
      <w:pPr>
        <w:pStyle w:val="a5"/>
        <w:numPr>
          <w:ilvl w:val="0"/>
          <w:numId w:val="25"/>
        </w:numPr>
        <w:rPr>
          <w:szCs w:val="28"/>
        </w:rPr>
      </w:pPr>
      <w:r w:rsidRPr="00CA4077">
        <w:rPr>
          <w:szCs w:val="28"/>
        </w:rPr>
        <w:t xml:space="preserve">соблюдать Устав ДЮСШ; </w:t>
      </w:r>
    </w:p>
    <w:p w:rsidR="00CA4077" w:rsidRPr="00CA4077" w:rsidRDefault="00CA4077" w:rsidP="00CA4077">
      <w:pPr>
        <w:pStyle w:val="a5"/>
        <w:numPr>
          <w:ilvl w:val="0"/>
          <w:numId w:val="25"/>
        </w:numPr>
        <w:rPr>
          <w:szCs w:val="28"/>
        </w:rPr>
      </w:pPr>
      <w:r w:rsidRPr="00CA4077">
        <w:rPr>
          <w:szCs w:val="28"/>
        </w:rPr>
        <w:t>поддерживать чистоту и порядок в залах, бережно относиться к имуществу ДЮСШ;</w:t>
      </w:r>
    </w:p>
    <w:p w:rsidR="00CA4077" w:rsidRPr="00CA4077" w:rsidRDefault="00CA4077" w:rsidP="00CA4077">
      <w:pPr>
        <w:pStyle w:val="a5"/>
        <w:numPr>
          <w:ilvl w:val="0"/>
          <w:numId w:val="25"/>
        </w:numPr>
        <w:rPr>
          <w:szCs w:val="28"/>
        </w:rPr>
      </w:pPr>
      <w:r w:rsidRPr="00CA4077">
        <w:rPr>
          <w:szCs w:val="28"/>
        </w:rPr>
        <w:lastRenderedPageBreak/>
        <w:t>заботиться о младших;</w:t>
      </w:r>
    </w:p>
    <w:p w:rsidR="00CA4077" w:rsidRPr="00CA4077" w:rsidRDefault="00CA4077" w:rsidP="00CA4077">
      <w:pPr>
        <w:pStyle w:val="a5"/>
        <w:numPr>
          <w:ilvl w:val="0"/>
          <w:numId w:val="25"/>
        </w:numPr>
        <w:rPr>
          <w:szCs w:val="28"/>
        </w:rPr>
      </w:pPr>
      <w:r w:rsidRPr="00CA4077">
        <w:rPr>
          <w:szCs w:val="28"/>
        </w:rPr>
        <w:t>уважать честь и достоинство других обучающихся и работников;</w:t>
      </w:r>
    </w:p>
    <w:p w:rsidR="00CA4077" w:rsidRPr="00CA4077" w:rsidRDefault="00CA4077" w:rsidP="00CA4077">
      <w:pPr>
        <w:pStyle w:val="a5"/>
        <w:numPr>
          <w:ilvl w:val="0"/>
          <w:numId w:val="25"/>
        </w:numPr>
        <w:rPr>
          <w:szCs w:val="28"/>
        </w:rPr>
      </w:pPr>
      <w:r w:rsidRPr="00CA4077">
        <w:rPr>
          <w:szCs w:val="28"/>
        </w:rPr>
        <w:t>выполнять внутренний распорядок и соблюдать режим занятий;</w:t>
      </w:r>
    </w:p>
    <w:p w:rsidR="00CA4077" w:rsidRPr="00CA4077" w:rsidRDefault="00CA4077" w:rsidP="00CA4077">
      <w:pPr>
        <w:pStyle w:val="a5"/>
        <w:numPr>
          <w:ilvl w:val="0"/>
          <w:numId w:val="25"/>
        </w:numPr>
        <w:rPr>
          <w:szCs w:val="28"/>
        </w:rPr>
      </w:pPr>
      <w:r w:rsidRPr="00CA4077">
        <w:rPr>
          <w:szCs w:val="28"/>
        </w:rPr>
        <w:t>быть дисциплинированным и вежливым;</w:t>
      </w:r>
    </w:p>
    <w:p w:rsidR="00CA4077" w:rsidRPr="00CA4077" w:rsidRDefault="00CA4077" w:rsidP="00CA4077">
      <w:pPr>
        <w:pStyle w:val="a5"/>
        <w:numPr>
          <w:ilvl w:val="0"/>
          <w:numId w:val="25"/>
        </w:numPr>
        <w:rPr>
          <w:szCs w:val="28"/>
        </w:rPr>
      </w:pPr>
      <w:r w:rsidRPr="00CA4077">
        <w:rPr>
          <w:szCs w:val="28"/>
        </w:rPr>
        <w:t>выполнять требования работников ДЮСШ в части, отнесенной Уставом и правилами внутреннего распорядка к их компетенции.</w:t>
      </w:r>
    </w:p>
    <w:p w:rsidR="00CA4077" w:rsidRPr="00CA4077" w:rsidRDefault="00CA4077" w:rsidP="00FC65BD">
      <w:pPr>
        <w:pStyle w:val="a5"/>
        <w:numPr>
          <w:ilvl w:val="1"/>
          <w:numId w:val="42"/>
        </w:numPr>
        <w:ind w:firstLine="334"/>
        <w:rPr>
          <w:szCs w:val="28"/>
        </w:rPr>
      </w:pPr>
      <w:r w:rsidRPr="00CA4077">
        <w:rPr>
          <w:szCs w:val="28"/>
        </w:rPr>
        <w:t>Учащимся ДЮСШ запрещается:</w:t>
      </w:r>
    </w:p>
    <w:p w:rsidR="00CA4077" w:rsidRPr="00CA4077" w:rsidRDefault="00CA4077" w:rsidP="00CA4077">
      <w:pPr>
        <w:pStyle w:val="a5"/>
        <w:numPr>
          <w:ilvl w:val="0"/>
          <w:numId w:val="26"/>
        </w:numPr>
        <w:rPr>
          <w:szCs w:val="28"/>
        </w:rPr>
      </w:pPr>
      <w:r w:rsidRPr="00CA4077">
        <w:rPr>
          <w:szCs w:val="28"/>
        </w:rPr>
        <w:t>приносить, передавать или использовать в ДЮСШ оружие, спиртные напитки, табачные изделия, токсические и наркотические вещества;</w:t>
      </w:r>
    </w:p>
    <w:p w:rsidR="00CA4077" w:rsidRPr="00CA4077" w:rsidRDefault="00CA4077" w:rsidP="00CA4077">
      <w:pPr>
        <w:pStyle w:val="a5"/>
        <w:numPr>
          <w:ilvl w:val="0"/>
          <w:numId w:val="26"/>
        </w:numPr>
        <w:rPr>
          <w:szCs w:val="28"/>
        </w:rPr>
      </w:pPr>
      <w:r w:rsidRPr="00CA4077">
        <w:rPr>
          <w:szCs w:val="28"/>
        </w:rPr>
        <w:t>использовать любые вещества и предметы, приводящие к взрывам или возгоранию;</w:t>
      </w:r>
    </w:p>
    <w:p w:rsidR="00CA4077" w:rsidRPr="00CA4077" w:rsidRDefault="00CA4077" w:rsidP="00CA4077">
      <w:pPr>
        <w:pStyle w:val="a5"/>
        <w:numPr>
          <w:ilvl w:val="0"/>
          <w:numId w:val="26"/>
        </w:numPr>
        <w:rPr>
          <w:szCs w:val="28"/>
        </w:rPr>
      </w:pPr>
      <w:r w:rsidRPr="00CA4077">
        <w:rPr>
          <w:szCs w:val="28"/>
        </w:rPr>
        <w:t>применять физическую силу для выяснения взаимоотношений, запугивание, вымогательство;</w:t>
      </w:r>
    </w:p>
    <w:p w:rsidR="00CA4077" w:rsidRPr="00CA4077" w:rsidRDefault="00CA4077" w:rsidP="00CA4077">
      <w:pPr>
        <w:pStyle w:val="a5"/>
        <w:numPr>
          <w:ilvl w:val="0"/>
          <w:numId w:val="26"/>
        </w:numPr>
        <w:rPr>
          <w:szCs w:val="28"/>
        </w:rPr>
      </w:pPr>
      <w:r w:rsidRPr="00CA4077">
        <w:rPr>
          <w:szCs w:val="28"/>
        </w:rPr>
        <w:t>производить любые действия, влекущие за собой опасные последствия для окружающих.</w:t>
      </w:r>
    </w:p>
    <w:p w:rsidR="00CA4077" w:rsidRPr="00CA4077" w:rsidRDefault="00CA4077" w:rsidP="00CA4077">
      <w:pPr>
        <w:pStyle w:val="a5"/>
        <w:ind w:left="720"/>
        <w:rPr>
          <w:szCs w:val="28"/>
        </w:rPr>
      </w:pPr>
      <w:r w:rsidRPr="00CA4077">
        <w:rPr>
          <w:szCs w:val="28"/>
        </w:rPr>
        <w:t>Не допускается принуждение обучающихся к вступлению в общественные, общественно-политические организации, движения, партии, а также принудительное привлечение их к деятельности этих организаций и участию в агитационных кампаниях и политических акциях.</w:t>
      </w:r>
    </w:p>
    <w:p w:rsidR="00CA4077" w:rsidRPr="00CA4077" w:rsidRDefault="00CA4077" w:rsidP="00CA4077">
      <w:pPr>
        <w:pStyle w:val="a5"/>
        <w:ind w:left="720"/>
        <w:rPr>
          <w:szCs w:val="28"/>
        </w:rPr>
      </w:pPr>
      <w:r w:rsidRPr="00CA4077">
        <w:rPr>
          <w:szCs w:val="28"/>
        </w:rPr>
        <w:t xml:space="preserve">Дисциплина в ДЮСШ поддерживается на основании уважения человеческого достоинства обучающихся и работников. Применение методов физического и психического воздействия по отношению к </w:t>
      </w:r>
      <w:proofErr w:type="gramStart"/>
      <w:r w:rsidRPr="00CA4077">
        <w:rPr>
          <w:szCs w:val="28"/>
        </w:rPr>
        <w:t>обучающимся</w:t>
      </w:r>
      <w:proofErr w:type="gramEnd"/>
      <w:r w:rsidRPr="00CA4077">
        <w:rPr>
          <w:szCs w:val="28"/>
        </w:rPr>
        <w:t xml:space="preserve"> не допускается.</w:t>
      </w:r>
    </w:p>
    <w:p w:rsidR="00CA4077" w:rsidRPr="00CA4077" w:rsidRDefault="00FC65BD" w:rsidP="00FC65BD">
      <w:pPr>
        <w:pStyle w:val="a5"/>
        <w:ind w:left="142" w:firstLine="567"/>
        <w:rPr>
          <w:szCs w:val="28"/>
        </w:rPr>
      </w:pPr>
      <w:r>
        <w:rPr>
          <w:szCs w:val="28"/>
        </w:rPr>
        <w:t>7.8</w:t>
      </w:r>
      <w:proofErr w:type="gramStart"/>
      <w:r>
        <w:rPr>
          <w:szCs w:val="28"/>
        </w:rPr>
        <w:t xml:space="preserve"> </w:t>
      </w:r>
      <w:r w:rsidR="00CA4077" w:rsidRPr="00CA4077">
        <w:rPr>
          <w:szCs w:val="28"/>
        </w:rPr>
        <w:t xml:space="preserve"> З</w:t>
      </w:r>
      <w:proofErr w:type="gramEnd"/>
      <w:r w:rsidR="00CA4077" w:rsidRPr="00CA4077">
        <w:rPr>
          <w:szCs w:val="28"/>
        </w:rPr>
        <w:t xml:space="preserve">а неисполнение без уважительных причин обязанностей, предусмотренных пунктом </w:t>
      </w:r>
      <w:r>
        <w:rPr>
          <w:szCs w:val="28"/>
        </w:rPr>
        <w:t>7</w:t>
      </w:r>
      <w:r w:rsidR="00CA4077" w:rsidRPr="00CA4077">
        <w:rPr>
          <w:szCs w:val="28"/>
        </w:rPr>
        <w:t>.6, к учащимся могут быть применены следующие меры дисциплинарного воздействия:</w:t>
      </w:r>
    </w:p>
    <w:p w:rsidR="00CA4077" w:rsidRPr="00CA4077" w:rsidRDefault="00CA4077" w:rsidP="00CA4077">
      <w:pPr>
        <w:pStyle w:val="a5"/>
        <w:numPr>
          <w:ilvl w:val="0"/>
          <w:numId w:val="27"/>
        </w:numPr>
        <w:rPr>
          <w:szCs w:val="28"/>
        </w:rPr>
      </w:pPr>
      <w:r w:rsidRPr="00CA4077">
        <w:rPr>
          <w:szCs w:val="28"/>
        </w:rPr>
        <w:t>вызов на собеседование родителей;</w:t>
      </w:r>
    </w:p>
    <w:p w:rsidR="00CA4077" w:rsidRPr="00CA4077" w:rsidRDefault="00CA4077" w:rsidP="00CA4077">
      <w:pPr>
        <w:pStyle w:val="a5"/>
        <w:numPr>
          <w:ilvl w:val="0"/>
          <w:numId w:val="27"/>
        </w:numPr>
        <w:rPr>
          <w:szCs w:val="28"/>
        </w:rPr>
      </w:pPr>
      <w:r w:rsidRPr="00CA4077">
        <w:rPr>
          <w:szCs w:val="28"/>
        </w:rPr>
        <w:t>направление родителям письма ДЮСШ с сообщением о проступке;</w:t>
      </w:r>
    </w:p>
    <w:p w:rsidR="00CA4077" w:rsidRPr="00CA4077" w:rsidRDefault="00CA4077" w:rsidP="00CA4077">
      <w:pPr>
        <w:pStyle w:val="a5"/>
        <w:numPr>
          <w:ilvl w:val="0"/>
          <w:numId w:val="27"/>
        </w:numPr>
        <w:rPr>
          <w:szCs w:val="28"/>
        </w:rPr>
      </w:pPr>
      <w:r w:rsidRPr="00CA4077">
        <w:rPr>
          <w:szCs w:val="28"/>
        </w:rPr>
        <w:t xml:space="preserve">по согласованию с органом  МУ «Управление образования, молодежной политики и развития спорта» - вызов на заседание комиссии по делам несовершеннолетних и защите их прав при администрации городского </w:t>
      </w:r>
      <w:proofErr w:type="gramStart"/>
      <w:r w:rsidRPr="00CA4077">
        <w:rPr>
          <w:szCs w:val="28"/>
        </w:rPr>
        <w:t>округа</w:t>
      </w:r>
      <w:proofErr w:type="gramEnd"/>
      <w:r w:rsidRPr="00CA4077">
        <w:rPr>
          <w:szCs w:val="28"/>
        </w:rPr>
        <w:t xml:space="preserve"> ЗАТО Светлый.</w:t>
      </w:r>
    </w:p>
    <w:p w:rsidR="00CA4077" w:rsidRPr="00CA4077" w:rsidRDefault="00CA4077" w:rsidP="00FC65BD">
      <w:pPr>
        <w:pStyle w:val="a5"/>
        <w:ind w:left="360" w:firstLine="218"/>
        <w:rPr>
          <w:szCs w:val="28"/>
        </w:rPr>
      </w:pPr>
      <w:r w:rsidRPr="00CA4077">
        <w:rPr>
          <w:szCs w:val="28"/>
        </w:rPr>
        <w:t>Меры дисциплинарного воздействия, предусмотренные в настоящем пункте, применяются Директором и оформляются распоряжением (приказом).</w:t>
      </w:r>
    </w:p>
    <w:p w:rsidR="00CA4077" w:rsidRPr="00CA4077" w:rsidRDefault="00CA4077" w:rsidP="00FC65BD">
      <w:pPr>
        <w:pStyle w:val="a5"/>
        <w:numPr>
          <w:ilvl w:val="1"/>
          <w:numId w:val="43"/>
        </w:numPr>
        <w:ind w:firstLine="334"/>
        <w:rPr>
          <w:szCs w:val="28"/>
        </w:rPr>
      </w:pPr>
      <w:r w:rsidRPr="00CA4077">
        <w:rPr>
          <w:szCs w:val="28"/>
        </w:rPr>
        <w:t xml:space="preserve">  Порядок комплектования персонала ДЮСШ регламентирует штатное расписание.</w:t>
      </w:r>
    </w:p>
    <w:p w:rsidR="00CA4077" w:rsidRPr="00CA4077" w:rsidRDefault="00CA4077" w:rsidP="00FC65BD">
      <w:pPr>
        <w:pStyle w:val="a5"/>
        <w:numPr>
          <w:ilvl w:val="1"/>
          <w:numId w:val="43"/>
        </w:numPr>
        <w:ind w:firstLine="334"/>
        <w:rPr>
          <w:szCs w:val="28"/>
        </w:rPr>
      </w:pPr>
      <w:r w:rsidRPr="00CA4077">
        <w:rPr>
          <w:szCs w:val="28"/>
        </w:rPr>
        <w:t>К педагогической деятельности в ДЮСШ допускаются лица, как правило, имеющие высшее или среднее профессиональное образование, отвечающие требованиям, квалификационным характеристикам, определенным для соответствующих должностей педагогических работников. Для них обязательны следующие документы:</w:t>
      </w:r>
    </w:p>
    <w:p w:rsidR="00CA4077" w:rsidRPr="00CA4077" w:rsidRDefault="00CA4077" w:rsidP="00CA4077">
      <w:pPr>
        <w:pStyle w:val="a5"/>
        <w:numPr>
          <w:ilvl w:val="0"/>
          <w:numId w:val="28"/>
        </w:numPr>
        <w:rPr>
          <w:szCs w:val="28"/>
        </w:rPr>
      </w:pPr>
      <w:r w:rsidRPr="00CA4077">
        <w:rPr>
          <w:szCs w:val="28"/>
        </w:rPr>
        <w:t>паспорт или иной документ, удостоверяющий личность;</w:t>
      </w:r>
    </w:p>
    <w:p w:rsidR="00CA4077" w:rsidRPr="00CA4077" w:rsidRDefault="00CA4077" w:rsidP="00CA4077">
      <w:pPr>
        <w:pStyle w:val="a5"/>
        <w:numPr>
          <w:ilvl w:val="0"/>
          <w:numId w:val="28"/>
        </w:numPr>
        <w:rPr>
          <w:szCs w:val="28"/>
        </w:rPr>
      </w:pPr>
      <w:r w:rsidRPr="00CA4077">
        <w:rPr>
          <w:szCs w:val="28"/>
        </w:rPr>
        <w:lastRenderedPageBreak/>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CA4077" w:rsidRPr="00CA4077" w:rsidRDefault="00CA4077" w:rsidP="00CA4077">
      <w:pPr>
        <w:pStyle w:val="a5"/>
        <w:numPr>
          <w:ilvl w:val="0"/>
          <w:numId w:val="28"/>
        </w:numPr>
        <w:rPr>
          <w:szCs w:val="28"/>
        </w:rPr>
      </w:pPr>
      <w:r w:rsidRPr="00CA4077">
        <w:rPr>
          <w:szCs w:val="28"/>
        </w:rPr>
        <w:t>страховое свидетельство государственного пенсионного страхования;</w:t>
      </w:r>
    </w:p>
    <w:p w:rsidR="00CA4077" w:rsidRPr="00CA4077" w:rsidRDefault="00CA4077" w:rsidP="00CA4077">
      <w:pPr>
        <w:pStyle w:val="a5"/>
        <w:numPr>
          <w:ilvl w:val="0"/>
          <w:numId w:val="28"/>
        </w:numPr>
        <w:rPr>
          <w:szCs w:val="28"/>
        </w:rPr>
      </w:pPr>
      <w:r w:rsidRPr="00CA4077">
        <w:rPr>
          <w:szCs w:val="28"/>
        </w:rPr>
        <w:t>ИНН;</w:t>
      </w:r>
    </w:p>
    <w:p w:rsidR="00CA4077" w:rsidRPr="00CA4077" w:rsidRDefault="00CA4077" w:rsidP="00CA4077">
      <w:pPr>
        <w:pStyle w:val="a5"/>
        <w:numPr>
          <w:ilvl w:val="0"/>
          <w:numId w:val="28"/>
        </w:numPr>
        <w:rPr>
          <w:szCs w:val="28"/>
        </w:rPr>
      </w:pPr>
      <w:r w:rsidRPr="00CA4077">
        <w:rPr>
          <w:szCs w:val="28"/>
        </w:rPr>
        <w:t>справка об отсутствии судимости;</w:t>
      </w:r>
    </w:p>
    <w:p w:rsidR="00CA4077" w:rsidRPr="00CA4077" w:rsidRDefault="00CA4077" w:rsidP="00CA4077">
      <w:pPr>
        <w:pStyle w:val="a5"/>
        <w:numPr>
          <w:ilvl w:val="0"/>
          <w:numId w:val="28"/>
        </w:numPr>
        <w:rPr>
          <w:szCs w:val="28"/>
        </w:rPr>
      </w:pPr>
      <w:r w:rsidRPr="00CA4077">
        <w:rPr>
          <w:szCs w:val="28"/>
        </w:rPr>
        <w:t>документ воинского учета – для военнообязанных и лиц, подлежащих призыву на военную службу;</w:t>
      </w:r>
    </w:p>
    <w:p w:rsidR="00CA4077" w:rsidRPr="00CA4077" w:rsidRDefault="00CA4077" w:rsidP="00CA4077">
      <w:pPr>
        <w:pStyle w:val="a5"/>
        <w:numPr>
          <w:ilvl w:val="0"/>
          <w:numId w:val="28"/>
        </w:numPr>
        <w:rPr>
          <w:szCs w:val="28"/>
        </w:rPr>
      </w:pPr>
      <w:r w:rsidRPr="00CA4077">
        <w:rPr>
          <w:szCs w:val="28"/>
        </w:rPr>
        <w:t>документ об образовании (диплом);</w:t>
      </w:r>
    </w:p>
    <w:p w:rsidR="00CA4077" w:rsidRPr="00CA4077" w:rsidRDefault="00CA4077" w:rsidP="00CA4077">
      <w:pPr>
        <w:pStyle w:val="a5"/>
        <w:numPr>
          <w:ilvl w:val="0"/>
          <w:numId w:val="28"/>
        </w:numPr>
        <w:rPr>
          <w:szCs w:val="28"/>
        </w:rPr>
      </w:pPr>
      <w:r w:rsidRPr="00CA4077">
        <w:rPr>
          <w:szCs w:val="28"/>
        </w:rPr>
        <w:t>медицинские документы в соответствии с действующим законодательством.</w:t>
      </w:r>
    </w:p>
    <w:p w:rsidR="00CA4077" w:rsidRPr="00CA4077" w:rsidRDefault="00CA4077" w:rsidP="00CA4077">
      <w:pPr>
        <w:pStyle w:val="a5"/>
        <w:ind w:left="720"/>
        <w:rPr>
          <w:szCs w:val="28"/>
        </w:rPr>
      </w:pPr>
    </w:p>
    <w:p w:rsidR="00CA4077" w:rsidRPr="00CA4077" w:rsidRDefault="00CA4077" w:rsidP="00FC65BD">
      <w:pPr>
        <w:pStyle w:val="a5"/>
        <w:numPr>
          <w:ilvl w:val="1"/>
          <w:numId w:val="43"/>
        </w:numPr>
        <w:ind w:left="709" w:firstLine="0"/>
        <w:rPr>
          <w:szCs w:val="28"/>
        </w:rPr>
      </w:pPr>
      <w:r w:rsidRPr="00CA4077">
        <w:rPr>
          <w:szCs w:val="28"/>
        </w:rPr>
        <w:t xml:space="preserve"> К педагогической деятельности не допускаются лица:</w:t>
      </w:r>
    </w:p>
    <w:p w:rsidR="00CA4077" w:rsidRPr="00CA4077" w:rsidRDefault="00CA4077" w:rsidP="00FC65BD">
      <w:pPr>
        <w:pStyle w:val="a5"/>
        <w:ind w:left="284" w:firstLine="76"/>
        <w:rPr>
          <w:szCs w:val="28"/>
        </w:rPr>
      </w:pPr>
      <w:r w:rsidRPr="00CA4077">
        <w:rPr>
          <w:szCs w:val="28"/>
        </w:rPr>
        <w:t xml:space="preserve">      - лишенные права заниматься педагогической деятельностью в соответствии с   вступившим в законную силу приговором суда;</w:t>
      </w:r>
    </w:p>
    <w:p w:rsidR="00CA4077" w:rsidRPr="00CA4077" w:rsidRDefault="00CA4077" w:rsidP="00FC65BD">
      <w:pPr>
        <w:pStyle w:val="a5"/>
        <w:ind w:left="284" w:firstLine="76"/>
        <w:rPr>
          <w:szCs w:val="28"/>
        </w:rPr>
      </w:pPr>
      <w:r w:rsidRPr="00CA4077">
        <w:rPr>
          <w:szCs w:val="28"/>
        </w:rPr>
        <w:t xml:space="preserve">      </w:t>
      </w:r>
      <w:proofErr w:type="gramStart"/>
      <w:r w:rsidRPr="00CA4077">
        <w:rPr>
          <w:szCs w:val="28"/>
        </w:rPr>
        <w:t>- имеющие неснятую или непогашенную судимость за умышленные тяжкие и особо тяжкие преступления;</w:t>
      </w:r>
      <w:proofErr w:type="gramEnd"/>
    </w:p>
    <w:p w:rsidR="00CA4077" w:rsidRPr="00CA4077" w:rsidRDefault="00CA4077" w:rsidP="00FC65BD">
      <w:pPr>
        <w:pStyle w:val="a5"/>
        <w:ind w:left="284" w:firstLine="76"/>
        <w:rPr>
          <w:szCs w:val="28"/>
        </w:rPr>
      </w:pPr>
      <w:r w:rsidRPr="00CA4077">
        <w:rPr>
          <w:szCs w:val="28"/>
        </w:rPr>
        <w:t xml:space="preserve">      - </w:t>
      </w:r>
      <w:proofErr w:type="gramStart"/>
      <w:r w:rsidRPr="00CA4077">
        <w:rPr>
          <w:szCs w:val="28"/>
        </w:rPr>
        <w:t>признанные</w:t>
      </w:r>
      <w:proofErr w:type="gramEnd"/>
      <w:r w:rsidRPr="00CA4077">
        <w:rPr>
          <w:szCs w:val="28"/>
        </w:rPr>
        <w:t xml:space="preserve"> недееспособными в установленном федеральным законом порядке;</w:t>
      </w:r>
    </w:p>
    <w:p w:rsidR="00CA4077" w:rsidRPr="00CA4077" w:rsidRDefault="00CA4077" w:rsidP="00FC65BD">
      <w:pPr>
        <w:pStyle w:val="a5"/>
        <w:ind w:left="284" w:firstLine="76"/>
        <w:rPr>
          <w:szCs w:val="28"/>
        </w:rPr>
      </w:pPr>
      <w:r w:rsidRPr="00CA4077">
        <w:rPr>
          <w:szCs w:val="28"/>
        </w:rPr>
        <w:t xml:space="preserve">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A4077" w:rsidRPr="00CA4077" w:rsidRDefault="00CA4077" w:rsidP="00CA4077">
      <w:pPr>
        <w:pStyle w:val="a5"/>
        <w:ind w:left="360"/>
        <w:rPr>
          <w:szCs w:val="28"/>
        </w:rPr>
      </w:pPr>
    </w:p>
    <w:p w:rsidR="00CA4077" w:rsidRPr="00CA4077" w:rsidRDefault="00CA4077" w:rsidP="00FC65BD">
      <w:pPr>
        <w:pStyle w:val="a5"/>
        <w:numPr>
          <w:ilvl w:val="1"/>
          <w:numId w:val="43"/>
        </w:numPr>
        <w:ind w:left="284" w:firstLine="425"/>
        <w:rPr>
          <w:szCs w:val="28"/>
        </w:rPr>
      </w:pPr>
      <w:r w:rsidRPr="00CA4077">
        <w:rPr>
          <w:szCs w:val="28"/>
        </w:rPr>
        <w:t xml:space="preserve">При приеме на работу администрация ДЮСШ знакомит </w:t>
      </w:r>
      <w:proofErr w:type="gramStart"/>
      <w:r w:rsidRPr="00CA4077">
        <w:rPr>
          <w:szCs w:val="28"/>
        </w:rPr>
        <w:t>принимаемого</w:t>
      </w:r>
      <w:proofErr w:type="gramEnd"/>
      <w:r w:rsidRPr="00CA4077">
        <w:rPr>
          <w:szCs w:val="28"/>
        </w:rPr>
        <w:t xml:space="preserve"> на работу со следующими документами:</w:t>
      </w:r>
    </w:p>
    <w:p w:rsidR="00CA4077" w:rsidRPr="00CA4077" w:rsidRDefault="00CA4077" w:rsidP="00CA4077">
      <w:pPr>
        <w:pStyle w:val="a5"/>
        <w:numPr>
          <w:ilvl w:val="0"/>
          <w:numId w:val="29"/>
        </w:numPr>
        <w:rPr>
          <w:szCs w:val="28"/>
        </w:rPr>
      </w:pPr>
      <w:r w:rsidRPr="00CA4077">
        <w:rPr>
          <w:szCs w:val="28"/>
        </w:rPr>
        <w:t>Трудовым договором;</w:t>
      </w:r>
    </w:p>
    <w:p w:rsidR="00CA4077" w:rsidRPr="00CA4077" w:rsidRDefault="00CA4077" w:rsidP="00CA4077">
      <w:pPr>
        <w:pStyle w:val="a5"/>
        <w:numPr>
          <w:ilvl w:val="0"/>
          <w:numId w:val="29"/>
        </w:numPr>
        <w:rPr>
          <w:szCs w:val="28"/>
        </w:rPr>
      </w:pPr>
      <w:r w:rsidRPr="00CA4077">
        <w:rPr>
          <w:szCs w:val="28"/>
        </w:rPr>
        <w:t>Уставом ДЮСШ;</w:t>
      </w:r>
    </w:p>
    <w:p w:rsidR="00CA4077" w:rsidRPr="00CA4077" w:rsidRDefault="00CA4077" w:rsidP="00CA4077">
      <w:pPr>
        <w:pStyle w:val="a5"/>
        <w:numPr>
          <w:ilvl w:val="0"/>
          <w:numId w:val="29"/>
        </w:numPr>
        <w:rPr>
          <w:szCs w:val="28"/>
        </w:rPr>
      </w:pPr>
      <w:r w:rsidRPr="00CA4077">
        <w:rPr>
          <w:szCs w:val="28"/>
        </w:rPr>
        <w:t>Правилами внутреннего трудового распорядка;</w:t>
      </w:r>
    </w:p>
    <w:p w:rsidR="00CA4077" w:rsidRPr="00CA4077" w:rsidRDefault="00CA4077" w:rsidP="00CA4077">
      <w:pPr>
        <w:pStyle w:val="a5"/>
        <w:numPr>
          <w:ilvl w:val="0"/>
          <w:numId w:val="29"/>
        </w:numPr>
        <w:rPr>
          <w:szCs w:val="28"/>
        </w:rPr>
      </w:pPr>
      <w:r w:rsidRPr="00CA4077">
        <w:rPr>
          <w:szCs w:val="28"/>
        </w:rPr>
        <w:t>Должностными инструкциями;</w:t>
      </w:r>
    </w:p>
    <w:p w:rsidR="00CA4077" w:rsidRPr="00CA4077" w:rsidRDefault="00CA4077" w:rsidP="00CA4077">
      <w:pPr>
        <w:pStyle w:val="a5"/>
        <w:numPr>
          <w:ilvl w:val="0"/>
          <w:numId w:val="29"/>
        </w:numPr>
        <w:rPr>
          <w:szCs w:val="28"/>
        </w:rPr>
      </w:pPr>
      <w:r w:rsidRPr="00CA4077">
        <w:rPr>
          <w:szCs w:val="28"/>
        </w:rPr>
        <w:t>Приказом об охране труда и соблюдении техники безопасности;</w:t>
      </w:r>
    </w:p>
    <w:p w:rsidR="00CA4077" w:rsidRPr="00CA4077" w:rsidRDefault="00CA4077" w:rsidP="00CA4077">
      <w:pPr>
        <w:pStyle w:val="a5"/>
        <w:numPr>
          <w:ilvl w:val="0"/>
          <w:numId w:val="29"/>
        </w:numPr>
        <w:rPr>
          <w:szCs w:val="28"/>
        </w:rPr>
      </w:pPr>
      <w:r w:rsidRPr="00CA4077">
        <w:rPr>
          <w:szCs w:val="28"/>
        </w:rPr>
        <w:t>Другими локальными актами.</w:t>
      </w:r>
    </w:p>
    <w:p w:rsidR="00CA4077" w:rsidRPr="00CA4077" w:rsidRDefault="00CA4077" w:rsidP="00CA4077">
      <w:pPr>
        <w:pStyle w:val="a5"/>
        <w:rPr>
          <w:szCs w:val="28"/>
        </w:rPr>
      </w:pPr>
    </w:p>
    <w:p w:rsidR="00CA4077" w:rsidRPr="00CA4077" w:rsidRDefault="00CA4077" w:rsidP="00FC65BD">
      <w:pPr>
        <w:pStyle w:val="a5"/>
        <w:numPr>
          <w:ilvl w:val="1"/>
          <w:numId w:val="43"/>
        </w:numPr>
        <w:ind w:firstLine="334"/>
        <w:rPr>
          <w:szCs w:val="28"/>
        </w:rPr>
      </w:pPr>
      <w:r w:rsidRPr="00CA4077">
        <w:rPr>
          <w:szCs w:val="28"/>
        </w:rPr>
        <w:t>Педагогические работники ДЮСШ имеют право:</w:t>
      </w:r>
    </w:p>
    <w:p w:rsidR="00CA4077" w:rsidRPr="00CA4077" w:rsidRDefault="00CA4077" w:rsidP="00CA4077">
      <w:pPr>
        <w:pStyle w:val="a5"/>
        <w:numPr>
          <w:ilvl w:val="0"/>
          <w:numId w:val="30"/>
        </w:numPr>
        <w:rPr>
          <w:szCs w:val="28"/>
        </w:rPr>
      </w:pPr>
      <w:r w:rsidRPr="00CA4077">
        <w:rPr>
          <w:szCs w:val="28"/>
        </w:rPr>
        <w:t>на участие в управлении ДЮСШ в порядке, предусмотренном настоящим Уставом;</w:t>
      </w:r>
    </w:p>
    <w:p w:rsidR="00CA4077" w:rsidRPr="00CA4077" w:rsidRDefault="00CA4077" w:rsidP="00CA4077">
      <w:pPr>
        <w:pStyle w:val="a5"/>
        <w:numPr>
          <w:ilvl w:val="0"/>
          <w:numId w:val="30"/>
        </w:numPr>
        <w:rPr>
          <w:szCs w:val="28"/>
        </w:rPr>
      </w:pPr>
      <w:r w:rsidRPr="00CA4077">
        <w:rPr>
          <w:szCs w:val="28"/>
        </w:rPr>
        <w:t>на защиту своей профессиональной чести и достоинства;</w:t>
      </w:r>
    </w:p>
    <w:p w:rsidR="00CA4077" w:rsidRPr="00CA4077" w:rsidRDefault="00CA4077" w:rsidP="00CA4077">
      <w:pPr>
        <w:pStyle w:val="a5"/>
        <w:numPr>
          <w:ilvl w:val="0"/>
          <w:numId w:val="30"/>
        </w:numPr>
        <w:rPr>
          <w:szCs w:val="28"/>
        </w:rPr>
      </w:pPr>
      <w:r w:rsidRPr="00CA4077">
        <w:rPr>
          <w:szCs w:val="28"/>
        </w:rPr>
        <w:t>на выбор и использование методики обучения и воспитания учащихся, учебного материала, методов оценки учащихся. Осуществление указанных прав несовместимо с унижением достоинства учащихся, применением мер физического воздействия и психического насилия;</w:t>
      </w:r>
    </w:p>
    <w:p w:rsidR="00CA4077" w:rsidRPr="00CA4077" w:rsidRDefault="00CA4077" w:rsidP="00CA4077">
      <w:pPr>
        <w:pStyle w:val="a5"/>
        <w:numPr>
          <w:ilvl w:val="0"/>
          <w:numId w:val="30"/>
        </w:numPr>
        <w:rPr>
          <w:szCs w:val="28"/>
        </w:rPr>
      </w:pPr>
      <w:r w:rsidRPr="00CA4077">
        <w:rPr>
          <w:szCs w:val="28"/>
        </w:rPr>
        <w:t>на повышение своей квалификации;</w:t>
      </w:r>
    </w:p>
    <w:p w:rsidR="00CA4077" w:rsidRPr="00CA4077" w:rsidRDefault="00CA4077" w:rsidP="00CA4077">
      <w:pPr>
        <w:pStyle w:val="a5"/>
        <w:numPr>
          <w:ilvl w:val="0"/>
          <w:numId w:val="30"/>
        </w:numPr>
        <w:rPr>
          <w:szCs w:val="28"/>
        </w:rPr>
      </w:pPr>
      <w:r w:rsidRPr="00CA4077">
        <w:rPr>
          <w:szCs w:val="28"/>
        </w:rPr>
        <w:t>на аттестацию на добровольной основе на соответствующую квалификационную категорию;</w:t>
      </w:r>
    </w:p>
    <w:p w:rsidR="00CA4077" w:rsidRPr="00CA4077" w:rsidRDefault="00CA4077" w:rsidP="00CA4077">
      <w:pPr>
        <w:pStyle w:val="a5"/>
        <w:numPr>
          <w:ilvl w:val="0"/>
          <w:numId w:val="30"/>
        </w:numPr>
        <w:rPr>
          <w:szCs w:val="28"/>
        </w:rPr>
      </w:pPr>
      <w:r w:rsidRPr="00CA4077">
        <w:rPr>
          <w:szCs w:val="28"/>
        </w:rPr>
        <w:lastRenderedPageBreak/>
        <w:t>использовать апробированные технологии подготовки с учетом индивидуальных особенностей обучающихся;</w:t>
      </w:r>
    </w:p>
    <w:p w:rsidR="00CA4077" w:rsidRPr="00CA4077" w:rsidRDefault="00CA4077" w:rsidP="00CA4077">
      <w:pPr>
        <w:pStyle w:val="a5"/>
        <w:numPr>
          <w:ilvl w:val="0"/>
          <w:numId w:val="30"/>
        </w:numPr>
        <w:rPr>
          <w:szCs w:val="28"/>
        </w:rPr>
      </w:pPr>
      <w:r w:rsidRPr="00CA4077">
        <w:rPr>
          <w:szCs w:val="28"/>
        </w:rPr>
        <w:t>участвовать в научно-экспериментальной работе, распространять свой педагогический опыт, получивший научное обоснование;</w:t>
      </w:r>
    </w:p>
    <w:p w:rsidR="00CA4077" w:rsidRPr="00CA4077" w:rsidRDefault="00CA4077" w:rsidP="00CA4077">
      <w:pPr>
        <w:pStyle w:val="a5"/>
        <w:numPr>
          <w:ilvl w:val="0"/>
          <w:numId w:val="30"/>
        </w:numPr>
        <w:rPr>
          <w:szCs w:val="28"/>
        </w:rPr>
      </w:pPr>
      <w:r w:rsidRPr="00CA4077">
        <w:rPr>
          <w:szCs w:val="28"/>
        </w:rPr>
        <w:t>на материальную поддержку и моральное стимулирование своей работы;</w:t>
      </w:r>
    </w:p>
    <w:p w:rsidR="00CA4077" w:rsidRPr="00CA4077" w:rsidRDefault="00CA4077" w:rsidP="00CA4077">
      <w:pPr>
        <w:pStyle w:val="a5"/>
        <w:numPr>
          <w:ilvl w:val="0"/>
          <w:numId w:val="30"/>
        </w:numPr>
        <w:rPr>
          <w:szCs w:val="28"/>
        </w:rPr>
      </w:pPr>
      <w:r w:rsidRPr="00CA4077">
        <w:rPr>
          <w:szCs w:val="28"/>
        </w:rPr>
        <w:t>участвовать в организации дополнительных платных услуг;</w:t>
      </w:r>
    </w:p>
    <w:p w:rsidR="00CA4077" w:rsidRPr="00CA4077" w:rsidRDefault="00CA4077" w:rsidP="00CA4077">
      <w:pPr>
        <w:pStyle w:val="a5"/>
        <w:numPr>
          <w:ilvl w:val="0"/>
          <w:numId w:val="30"/>
        </w:numPr>
        <w:rPr>
          <w:szCs w:val="28"/>
        </w:rPr>
      </w:pPr>
      <w:r w:rsidRPr="00CA4077">
        <w:rPr>
          <w:szCs w:val="28"/>
        </w:rPr>
        <w:t>сокращенную (не более 36 часов) рабочую неделю, длительный (до 1 года) отпуск через каждые 10 лет  непрерывной работы, право на досрочный выход на пенсию по старости, независимо от возраста, при наличии 25- летнего педагогического стажа работы;</w:t>
      </w:r>
    </w:p>
    <w:p w:rsidR="00CA4077" w:rsidRPr="00CA4077" w:rsidRDefault="00CA4077" w:rsidP="00CA4077">
      <w:pPr>
        <w:pStyle w:val="a5"/>
        <w:numPr>
          <w:ilvl w:val="0"/>
          <w:numId w:val="30"/>
        </w:numPr>
        <w:rPr>
          <w:szCs w:val="28"/>
        </w:rPr>
      </w:pPr>
      <w:r w:rsidRPr="00CA4077">
        <w:rPr>
          <w:szCs w:val="28"/>
        </w:rPr>
        <w:t>социальные льготы и гарантии, установленные законодательством РФ, а также дополнительные льготы, установленные Учредителем;</w:t>
      </w:r>
    </w:p>
    <w:p w:rsidR="00CA4077" w:rsidRPr="00CA4077" w:rsidRDefault="00CA4077" w:rsidP="00CA4077">
      <w:pPr>
        <w:pStyle w:val="a5"/>
        <w:numPr>
          <w:ilvl w:val="0"/>
          <w:numId w:val="30"/>
        </w:numPr>
        <w:rPr>
          <w:szCs w:val="28"/>
        </w:rPr>
      </w:pPr>
      <w:r w:rsidRPr="00CA4077">
        <w:rPr>
          <w:szCs w:val="28"/>
        </w:rPr>
        <w:t xml:space="preserve">проведение дисциплинарного расследования нарушений норм профессионального поведения или Устава ДЮСШ только по жалобе, поданной в письменном виде, копия которой ему передана;  </w:t>
      </w:r>
    </w:p>
    <w:p w:rsidR="00CA4077" w:rsidRPr="00CA4077" w:rsidRDefault="00CA4077" w:rsidP="00CA4077">
      <w:pPr>
        <w:pStyle w:val="a5"/>
        <w:numPr>
          <w:ilvl w:val="0"/>
          <w:numId w:val="30"/>
        </w:numPr>
        <w:rPr>
          <w:szCs w:val="28"/>
        </w:rPr>
      </w:pPr>
      <w:r w:rsidRPr="00CA4077">
        <w:rPr>
          <w:szCs w:val="28"/>
        </w:rPr>
        <w:t>на иные права, предусмотренные трудовым договором и должностной инструкцией педагога дополнительного образования.</w:t>
      </w:r>
    </w:p>
    <w:p w:rsidR="00CA4077" w:rsidRPr="00CA4077" w:rsidRDefault="00CA4077" w:rsidP="00CA4077">
      <w:pPr>
        <w:pStyle w:val="a5"/>
        <w:ind w:left="360"/>
        <w:rPr>
          <w:szCs w:val="28"/>
        </w:rPr>
      </w:pPr>
    </w:p>
    <w:p w:rsidR="00CA4077" w:rsidRPr="00CA4077" w:rsidRDefault="00CA4077" w:rsidP="00FC65BD">
      <w:pPr>
        <w:pStyle w:val="a5"/>
        <w:numPr>
          <w:ilvl w:val="1"/>
          <w:numId w:val="43"/>
        </w:numPr>
        <w:ind w:firstLine="334"/>
        <w:rPr>
          <w:szCs w:val="28"/>
        </w:rPr>
      </w:pPr>
      <w:r w:rsidRPr="00CA4077">
        <w:rPr>
          <w:szCs w:val="28"/>
        </w:rPr>
        <w:t>Педагогические работники обязаны:</w:t>
      </w:r>
    </w:p>
    <w:p w:rsidR="00CA4077" w:rsidRPr="00CA4077" w:rsidRDefault="00CA4077" w:rsidP="00CA4077">
      <w:pPr>
        <w:pStyle w:val="a5"/>
        <w:numPr>
          <w:ilvl w:val="0"/>
          <w:numId w:val="31"/>
        </w:numPr>
        <w:rPr>
          <w:szCs w:val="28"/>
        </w:rPr>
      </w:pPr>
      <w:r w:rsidRPr="00CA4077">
        <w:rPr>
          <w:szCs w:val="28"/>
        </w:rPr>
        <w:t>быть примером достойного поведения в ДЮСШ и в общественных местах;</w:t>
      </w:r>
    </w:p>
    <w:p w:rsidR="00CA4077" w:rsidRPr="00CA4077" w:rsidRDefault="00CA4077" w:rsidP="00CA4077">
      <w:pPr>
        <w:pStyle w:val="a5"/>
        <w:numPr>
          <w:ilvl w:val="0"/>
          <w:numId w:val="31"/>
        </w:numPr>
        <w:rPr>
          <w:szCs w:val="28"/>
        </w:rPr>
      </w:pPr>
      <w:r w:rsidRPr="00CA4077">
        <w:rPr>
          <w:szCs w:val="28"/>
        </w:rPr>
        <w:t>соблюдать Закон РФ « Об образовании», Устав ДЮСШ, должностную инструкцию,  «Правила внутреннего трудового распорядка» и другие локальные акты ДЮСШ;</w:t>
      </w:r>
    </w:p>
    <w:p w:rsidR="00CA4077" w:rsidRPr="00CA4077" w:rsidRDefault="00CA4077" w:rsidP="00CA4077">
      <w:pPr>
        <w:pStyle w:val="a5"/>
        <w:numPr>
          <w:ilvl w:val="0"/>
          <w:numId w:val="31"/>
        </w:numPr>
        <w:rPr>
          <w:szCs w:val="28"/>
        </w:rPr>
      </w:pPr>
      <w:r w:rsidRPr="00CA4077">
        <w:rPr>
          <w:szCs w:val="28"/>
        </w:rPr>
        <w:t>проходить предварительные при поступлении на работу и периодические медицинские обследования в соответствии с действующим законодательством  РФ;</w:t>
      </w:r>
    </w:p>
    <w:p w:rsidR="00CA4077" w:rsidRPr="00CA4077" w:rsidRDefault="00CA4077" w:rsidP="00CA4077">
      <w:pPr>
        <w:pStyle w:val="a5"/>
        <w:numPr>
          <w:ilvl w:val="0"/>
          <w:numId w:val="31"/>
        </w:numPr>
        <w:rPr>
          <w:szCs w:val="28"/>
        </w:rPr>
      </w:pPr>
      <w:r w:rsidRPr="00CA4077">
        <w:rPr>
          <w:szCs w:val="28"/>
        </w:rPr>
        <w:t xml:space="preserve">поддерживать дисциплину в ДЮСШ на основе уважения человеческого достоинства </w:t>
      </w:r>
      <w:proofErr w:type="gramStart"/>
      <w:r w:rsidRPr="00CA4077">
        <w:rPr>
          <w:szCs w:val="28"/>
        </w:rPr>
        <w:t>обучающихся</w:t>
      </w:r>
      <w:proofErr w:type="gramEnd"/>
      <w:r w:rsidRPr="00CA4077">
        <w:rPr>
          <w:szCs w:val="28"/>
        </w:rPr>
        <w:t xml:space="preserve">. Применение методов физического и психологического насилия по отношению к </w:t>
      </w:r>
      <w:proofErr w:type="gramStart"/>
      <w:r w:rsidRPr="00CA4077">
        <w:rPr>
          <w:szCs w:val="28"/>
        </w:rPr>
        <w:t>обучающимся</w:t>
      </w:r>
      <w:proofErr w:type="gramEnd"/>
      <w:r w:rsidRPr="00CA4077">
        <w:rPr>
          <w:szCs w:val="28"/>
        </w:rPr>
        <w:t xml:space="preserve"> не допускается;</w:t>
      </w:r>
    </w:p>
    <w:p w:rsidR="00CA4077" w:rsidRPr="00CA4077" w:rsidRDefault="00CA4077" w:rsidP="00CA4077">
      <w:pPr>
        <w:pStyle w:val="a5"/>
        <w:numPr>
          <w:ilvl w:val="0"/>
          <w:numId w:val="31"/>
        </w:numPr>
        <w:rPr>
          <w:szCs w:val="28"/>
        </w:rPr>
      </w:pPr>
      <w:r w:rsidRPr="00CA4077">
        <w:rPr>
          <w:szCs w:val="28"/>
        </w:rPr>
        <w:t>принимать участие в разборе конфликтов по письменному заявлению родителей или других лиц;</w:t>
      </w:r>
    </w:p>
    <w:p w:rsidR="00CA4077" w:rsidRPr="00CA4077" w:rsidRDefault="00CA4077" w:rsidP="00CA4077">
      <w:pPr>
        <w:pStyle w:val="a5"/>
        <w:numPr>
          <w:ilvl w:val="0"/>
          <w:numId w:val="31"/>
        </w:numPr>
        <w:rPr>
          <w:szCs w:val="28"/>
        </w:rPr>
      </w:pPr>
      <w:r w:rsidRPr="00CA4077">
        <w:rPr>
          <w:szCs w:val="28"/>
        </w:rPr>
        <w:t>заботиться о защите прав и свобод учащихся, уважать права родителей;</w:t>
      </w:r>
    </w:p>
    <w:p w:rsidR="00CA4077" w:rsidRPr="00CA4077" w:rsidRDefault="00CA4077" w:rsidP="00CA4077">
      <w:pPr>
        <w:pStyle w:val="a5"/>
        <w:numPr>
          <w:ilvl w:val="0"/>
          <w:numId w:val="31"/>
        </w:numPr>
        <w:rPr>
          <w:szCs w:val="28"/>
        </w:rPr>
      </w:pPr>
      <w:r w:rsidRPr="00CA4077">
        <w:rPr>
          <w:szCs w:val="28"/>
        </w:rPr>
        <w:t>иметь необходимую профессионально-педагогическую квалификацию, соответствую требованиям квалификационной характеристики по должности и полученной специальности и подтвержденную документами об образовании;</w:t>
      </w:r>
    </w:p>
    <w:p w:rsidR="00CA4077" w:rsidRPr="00CA4077" w:rsidRDefault="00CA4077" w:rsidP="00CA4077">
      <w:pPr>
        <w:pStyle w:val="a5"/>
        <w:numPr>
          <w:ilvl w:val="0"/>
          <w:numId w:val="31"/>
        </w:numPr>
        <w:rPr>
          <w:szCs w:val="28"/>
        </w:rPr>
      </w:pPr>
      <w:r w:rsidRPr="00CA4077">
        <w:rPr>
          <w:szCs w:val="28"/>
        </w:rPr>
        <w:t xml:space="preserve">сотрудничать с семьями </w:t>
      </w:r>
      <w:proofErr w:type="gramStart"/>
      <w:r w:rsidRPr="00CA4077">
        <w:rPr>
          <w:szCs w:val="28"/>
        </w:rPr>
        <w:t>обучающихся</w:t>
      </w:r>
      <w:proofErr w:type="gramEnd"/>
      <w:r w:rsidRPr="00CA4077">
        <w:rPr>
          <w:szCs w:val="28"/>
        </w:rPr>
        <w:t xml:space="preserve"> по вопросам обучения и воспитания.</w:t>
      </w:r>
    </w:p>
    <w:p w:rsidR="00CA4077" w:rsidRPr="00CA4077" w:rsidRDefault="00FC65BD" w:rsidP="00FC65BD">
      <w:pPr>
        <w:pStyle w:val="a5"/>
        <w:ind w:left="284" w:hanging="142"/>
        <w:rPr>
          <w:szCs w:val="28"/>
        </w:rPr>
      </w:pPr>
      <w:r>
        <w:rPr>
          <w:szCs w:val="28"/>
        </w:rPr>
        <w:t xml:space="preserve">  </w:t>
      </w:r>
      <w:r w:rsidR="00CA4077" w:rsidRPr="00CA4077">
        <w:rPr>
          <w:szCs w:val="28"/>
        </w:rPr>
        <w:t>Иные права и обязанности работников ДЮСШ определяются должностными инструкциями и правилами внутреннего трудового распорядка.</w:t>
      </w:r>
    </w:p>
    <w:p w:rsidR="00CA4077" w:rsidRPr="00CA4077" w:rsidRDefault="00CA4077" w:rsidP="00FC65BD">
      <w:pPr>
        <w:pStyle w:val="a5"/>
        <w:numPr>
          <w:ilvl w:val="1"/>
          <w:numId w:val="43"/>
        </w:numPr>
        <w:ind w:firstLine="334"/>
        <w:rPr>
          <w:szCs w:val="28"/>
        </w:rPr>
      </w:pPr>
      <w:r w:rsidRPr="00CA4077">
        <w:rPr>
          <w:szCs w:val="28"/>
        </w:rPr>
        <w:lastRenderedPageBreak/>
        <w:t xml:space="preserve">В случае грубого нарушения педагогом трудовой дисциплины, требований трудового законодательства, трудовой договор с ним может </w:t>
      </w:r>
      <w:proofErr w:type="gramStart"/>
      <w:r w:rsidRPr="00CA4077">
        <w:rPr>
          <w:szCs w:val="28"/>
        </w:rPr>
        <w:t>быть</w:t>
      </w:r>
      <w:proofErr w:type="gramEnd"/>
      <w:r w:rsidRPr="00CA4077">
        <w:rPr>
          <w:szCs w:val="28"/>
        </w:rPr>
        <w:t xml:space="preserve"> расторгнут приказом Директора ДЮСШ. За невыполнение без уважительных причин Правил внутреннего трудового распорядка, а также обязанностей, перечисленных в пункте 5.14, к педагогическому работнику применяются меры дисциплинарного воздействия, предусмотренные трудовым законодательством.</w:t>
      </w:r>
    </w:p>
    <w:p w:rsidR="00CA4077" w:rsidRPr="00CA4077" w:rsidRDefault="00CA4077" w:rsidP="00FC65BD">
      <w:pPr>
        <w:pStyle w:val="a5"/>
        <w:numPr>
          <w:ilvl w:val="1"/>
          <w:numId w:val="43"/>
        </w:numPr>
        <w:ind w:firstLine="334"/>
        <w:rPr>
          <w:szCs w:val="28"/>
        </w:rPr>
      </w:pPr>
      <w:r w:rsidRPr="00CA4077">
        <w:rPr>
          <w:szCs w:val="28"/>
        </w:rPr>
        <w:t>Родители и иные законные представители учащихся имеют право:</w:t>
      </w:r>
    </w:p>
    <w:p w:rsidR="00CA4077" w:rsidRPr="00CA4077" w:rsidRDefault="00CA4077" w:rsidP="00CA4077">
      <w:pPr>
        <w:pStyle w:val="a5"/>
        <w:numPr>
          <w:ilvl w:val="0"/>
          <w:numId w:val="32"/>
        </w:numPr>
        <w:rPr>
          <w:szCs w:val="28"/>
        </w:rPr>
      </w:pPr>
      <w:r w:rsidRPr="00CA4077">
        <w:rPr>
          <w:szCs w:val="28"/>
        </w:rPr>
        <w:t>защищать законные права   и интересы ребенка;</w:t>
      </w:r>
    </w:p>
    <w:p w:rsidR="00CA4077" w:rsidRPr="00CA4077" w:rsidRDefault="00CA4077" w:rsidP="00CA4077">
      <w:pPr>
        <w:pStyle w:val="a5"/>
        <w:numPr>
          <w:ilvl w:val="0"/>
          <w:numId w:val="32"/>
        </w:numPr>
        <w:rPr>
          <w:szCs w:val="28"/>
        </w:rPr>
      </w:pPr>
      <w:r w:rsidRPr="00CA4077">
        <w:rPr>
          <w:szCs w:val="28"/>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CA4077" w:rsidRPr="00CA4077" w:rsidRDefault="00CA4077" w:rsidP="00CA4077">
      <w:pPr>
        <w:pStyle w:val="a5"/>
        <w:numPr>
          <w:ilvl w:val="0"/>
          <w:numId w:val="32"/>
        </w:numPr>
        <w:rPr>
          <w:szCs w:val="28"/>
        </w:rPr>
      </w:pPr>
      <w:r w:rsidRPr="00CA4077">
        <w:rPr>
          <w:szCs w:val="28"/>
        </w:rPr>
        <w:t>участвовать в управлении ДЮСШ, т. е. избирать и быть избранным в Совет школы, Попечительский совет, принимать участие и выражать свое мнение на родительских собраниях;</w:t>
      </w:r>
    </w:p>
    <w:p w:rsidR="00CA4077" w:rsidRPr="00CA4077" w:rsidRDefault="00CA4077" w:rsidP="00CA4077">
      <w:pPr>
        <w:pStyle w:val="a5"/>
        <w:numPr>
          <w:ilvl w:val="0"/>
          <w:numId w:val="32"/>
        </w:numPr>
        <w:rPr>
          <w:szCs w:val="28"/>
        </w:rPr>
      </w:pPr>
      <w:r w:rsidRPr="00CA4077">
        <w:rPr>
          <w:szCs w:val="28"/>
        </w:rPr>
        <w:t xml:space="preserve"> знакомиться с ходом и содержанием образовательного процесса, а также с успеваемостью ребенка:</w:t>
      </w:r>
    </w:p>
    <w:p w:rsidR="00CA4077" w:rsidRPr="00CA4077" w:rsidRDefault="00CA4077" w:rsidP="00CA4077">
      <w:pPr>
        <w:pStyle w:val="a5"/>
        <w:numPr>
          <w:ilvl w:val="1"/>
          <w:numId w:val="23"/>
        </w:numPr>
        <w:rPr>
          <w:szCs w:val="28"/>
        </w:rPr>
      </w:pPr>
      <w:r w:rsidRPr="00CA4077">
        <w:rPr>
          <w:szCs w:val="28"/>
        </w:rPr>
        <w:t>посещать занятия (с разрешения директора и согласия тренера -         преподавателя)</w:t>
      </w:r>
    </w:p>
    <w:p w:rsidR="00CA4077" w:rsidRPr="00CA4077" w:rsidRDefault="00CA4077" w:rsidP="00CA4077">
      <w:pPr>
        <w:pStyle w:val="a5"/>
        <w:numPr>
          <w:ilvl w:val="0"/>
          <w:numId w:val="33"/>
        </w:numPr>
        <w:rPr>
          <w:szCs w:val="28"/>
        </w:rPr>
      </w:pPr>
      <w:r w:rsidRPr="00CA4077">
        <w:rPr>
          <w:szCs w:val="28"/>
        </w:rPr>
        <w:t>посещать ДЮСШ и беседовать с педагогом;</w:t>
      </w:r>
    </w:p>
    <w:p w:rsidR="00CA4077" w:rsidRPr="00CA4077" w:rsidRDefault="00CA4077" w:rsidP="00CA4077">
      <w:pPr>
        <w:pStyle w:val="a5"/>
        <w:numPr>
          <w:ilvl w:val="0"/>
          <w:numId w:val="33"/>
        </w:numPr>
        <w:rPr>
          <w:szCs w:val="28"/>
        </w:rPr>
      </w:pPr>
      <w:r w:rsidRPr="00CA4077">
        <w:rPr>
          <w:szCs w:val="28"/>
        </w:rPr>
        <w:t>вносить добровольные пожертвования и целевые взносы для развития ДЮСШ.</w:t>
      </w:r>
    </w:p>
    <w:p w:rsidR="00CA4077" w:rsidRPr="00CA4077" w:rsidRDefault="00CA4077" w:rsidP="00FC65BD">
      <w:pPr>
        <w:pStyle w:val="a5"/>
        <w:numPr>
          <w:ilvl w:val="1"/>
          <w:numId w:val="43"/>
        </w:numPr>
        <w:ind w:firstLine="192"/>
        <w:rPr>
          <w:szCs w:val="28"/>
        </w:rPr>
      </w:pPr>
      <w:r w:rsidRPr="00CA4077">
        <w:rPr>
          <w:szCs w:val="28"/>
        </w:rPr>
        <w:t>Родители (лица, их заменяющие) обязаны:</w:t>
      </w:r>
    </w:p>
    <w:p w:rsidR="00CA4077" w:rsidRPr="00CA4077" w:rsidRDefault="00CA4077" w:rsidP="00CA4077">
      <w:pPr>
        <w:pStyle w:val="a5"/>
        <w:numPr>
          <w:ilvl w:val="0"/>
          <w:numId w:val="34"/>
        </w:numPr>
        <w:rPr>
          <w:szCs w:val="28"/>
        </w:rPr>
      </w:pPr>
      <w:r w:rsidRPr="00CA4077">
        <w:rPr>
          <w:szCs w:val="28"/>
        </w:rPr>
        <w:t>соблюдать настоящий Устав и требования локальных актов ДЮСШ, принятых в соответствии с Уставом;</w:t>
      </w:r>
    </w:p>
    <w:p w:rsidR="00CA4077" w:rsidRPr="00CA4077" w:rsidRDefault="00CA4077" w:rsidP="00CA4077">
      <w:pPr>
        <w:pStyle w:val="a5"/>
        <w:numPr>
          <w:ilvl w:val="0"/>
          <w:numId w:val="34"/>
        </w:numPr>
        <w:rPr>
          <w:szCs w:val="28"/>
        </w:rPr>
      </w:pPr>
      <w:r w:rsidRPr="00CA4077">
        <w:rPr>
          <w:szCs w:val="28"/>
        </w:rPr>
        <w:t>создавать необходимые материальные и бытовые условия для нормального обучения и воспитания ребенка;</w:t>
      </w:r>
    </w:p>
    <w:p w:rsidR="00CA4077" w:rsidRPr="00CA4077" w:rsidRDefault="00CA4077" w:rsidP="00CA4077">
      <w:pPr>
        <w:pStyle w:val="a5"/>
        <w:numPr>
          <w:ilvl w:val="0"/>
          <w:numId w:val="34"/>
        </w:numPr>
        <w:rPr>
          <w:szCs w:val="28"/>
        </w:rPr>
      </w:pPr>
      <w:r w:rsidRPr="00CA4077">
        <w:rPr>
          <w:szCs w:val="28"/>
        </w:rPr>
        <w:t>нести ответственность за систематическую подготовку ребенка к занятиям;</w:t>
      </w:r>
    </w:p>
    <w:p w:rsidR="00CA4077" w:rsidRPr="00CA4077" w:rsidRDefault="00CA4077" w:rsidP="00CA4077">
      <w:pPr>
        <w:pStyle w:val="a5"/>
        <w:numPr>
          <w:ilvl w:val="0"/>
          <w:numId w:val="34"/>
        </w:numPr>
        <w:rPr>
          <w:szCs w:val="28"/>
        </w:rPr>
      </w:pPr>
      <w:r w:rsidRPr="00CA4077">
        <w:rPr>
          <w:szCs w:val="28"/>
        </w:rPr>
        <w:t>нести ответственность за систематическое посещение ребенком учебно-тренировочных занятий;</w:t>
      </w:r>
    </w:p>
    <w:p w:rsidR="00CA4077" w:rsidRPr="00CA4077" w:rsidRDefault="00CA4077" w:rsidP="00CA4077">
      <w:pPr>
        <w:pStyle w:val="a5"/>
        <w:numPr>
          <w:ilvl w:val="0"/>
          <w:numId w:val="34"/>
        </w:numPr>
        <w:rPr>
          <w:szCs w:val="28"/>
        </w:rPr>
      </w:pPr>
      <w:r w:rsidRPr="00CA4077">
        <w:rPr>
          <w:szCs w:val="28"/>
        </w:rPr>
        <w:t>своевременно ставить в известность тренера-преподавателя о болезни ребенка или возможности его отсутствия;</w:t>
      </w:r>
    </w:p>
    <w:p w:rsidR="00CA4077" w:rsidRPr="00CA4077" w:rsidRDefault="00CA4077" w:rsidP="00CA4077">
      <w:pPr>
        <w:pStyle w:val="a5"/>
        <w:numPr>
          <w:ilvl w:val="0"/>
          <w:numId w:val="34"/>
        </w:numPr>
        <w:rPr>
          <w:szCs w:val="28"/>
        </w:rPr>
      </w:pPr>
      <w:r w:rsidRPr="00CA4077">
        <w:rPr>
          <w:szCs w:val="28"/>
        </w:rPr>
        <w:t>посещать проводимые школой родительские собрания.</w:t>
      </w:r>
    </w:p>
    <w:p w:rsidR="00CA4077" w:rsidRPr="00CA4077" w:rsidRDefault="00CA4077" w:rsidP="00FC65BD">
      <w:pPr>
        <w:pStyle w:val="a5"/>
        <w:numPr>
          <w:ilvl w:val="1"/>
          <w:numId w:val="43"/>
        </w:numPr>
        <w:ind w:firstLine="192"/>
        <w:rPr>
          <w:szCs w:val="28"/>
        </w:rPr>
      </w:pPr>
      <w:r w:rsidRPr="00CA4077">
        <w:rPr>
          <w:szCs w:val="28"/>
        </w:rPr>
        <w:t>Все сотрудники ДЮСШ имеют пятидневную рабочую неделю. В случаях, когда учебная нагрузка тренера-преподавателя превышает 1 (одну) ставку, по согласованию работника и работодателя на основании заявления сотрудника допускается работа по шестидневной рабочей неделе.</w:t>
      </w:r>
    </w:p>
    <w:p w:rsidR="00CA4077" w:rsidRPr="00CA4077" w:rsidRDefault="00CA4077" w:rsidP="00CA4077">
      <w:pPr>
        <w:pStyle w:val="a5"/>
        <w:rPr>
          <w:szCs w:val="28"/>
        </w:rPr>
      </w:pPr>
    </w:p>
    <w:p w:rsidR="00CA4077" w:rsidRPr="00CA4077" w:rsidRDefault="00CA4077" w:rsidP="00CA4077">
      <w:pPr>
        <w:ind w:left="360"/>
        <w:jc w:val="both"/>
        <w:rPr>
          <w:rFonts w:ascii="Times New Roman" w:hAnsi="Times New Roman" w:cs="Times New Roman"/>
          <w:sz w:val="28"/>
          <w:szCs w:val="28"/>
        </w:rPr>
      </w:pPr>
    </w:p>
    <w:p w:rsidR="00CA4077" w:rsidRPr="001F749A" w:rsidRDefault="00FC65BD" w:rsidP="00FC65BD">
      <w:pPr>
        <w:pStyle w:val="4"/>
        <w:jc w:val="center"/>
        <w:rPr>
          <w:b/>
          <w:spacing w:val="60"/>
          <w:sz w:val="28"/>
          <w:szCs w:val="28"/>
        </w:rPr>
      </w:pPr>
      <w:r w:rsidRPr="001F749A">
        <w:rPr>
          <w:b/>
          <w:spacing w:val="60"/>
          <w:sz w:val="28"/>
          <w:szCs w:val="28"/>
        </w:rPr>
        <w:lastRenderedPageBreak/>
        <w:t>8</w:t>
      </w:r>
      <w:r w:rsidR="00CA4077" w:rsidRPr="001F749A">
        <w:rPr>
          <w:b/>
          <w:spacing w:val="60"/>
          <w:sz w:val="28"/>
          <w:szCs w:val="28"/>
        </w:rPr>
        <w:t>.</w:t>
      </w:r>
      <w:r w:rsidR="001F749A">
        <w:rPr>
          <w:b/>
          <w:spacing w:val="60"/>
          <w:sz w:val="28"/>
          <w:szCs w:val="28"/>
        </w:rPr>
        <w:t>Управление и руководство ДЮСШ</w:t>
      </w:r>
    </w:p>
    <w:p w:rsidR="00CA4077" w:rsidRPr="00CA4077" w:rsidRDefault="00CA4077" w:rsidP="00FC65BD">
      <w:pPr>
        <w:pStyle w:val="a5"/>
        <w:numPr>
          <w:ilvl w:val="1"/>
          <w:numId w:val="44"/>
        </w:numPr>
        <w:rPr>
          <w:szCs w:val="28"/>
        </w:rPr>
      </w:pPr>
      <w:r w:rsidRPr="00CA4077">
        <w:rPr>
          <w:szCs w:val="28"/>
        </w:rPr>
        <w:t xml:space="preserve"> </w:t>
      </w:r>
      <w:r w:rsidR="00FC65BD">
        <w:rPr>
          <w:szCs w:val="28"/>
        </w:rPr>
        <w:t xml:space="preserve">    </w:t>
      </w:r>
      <w:r w:rsidRPr="00CA4077">
        <w:rPr>
          <w:szCs w:val="28"/>
        </w:rPr>
        <w:t>В компетенцию Учредителя ДЮСШ входит:</w:t>
      </w:r>
    </w:p>
    <w:p w:rsidR="00CA4077" w:rsidRPr="00FC65BD" w:rsidRDefault="00CA4077" w:rsidP="00FC65BD">
      <w:pPr>
        <w:pStyle w:val="a3"/>
        <w:numPr>
          <w:ilvl w:val="2"/>
          <w:numId w:val="44"/>
        </w:numPr>
        <w:spacing w:after="0" w:line="240" w:lineRule="auto"/>
        <w:jc w:val="both"/>
        <w:rPr>
          <w:rFonts w:ascii="Times New Roman" w:hAnsi="Times New Roman" w:cs="Times New Roman"/>
          <w:sz w:val="28"/>
          <w:szCs w:val="28"/>
        </w:rPr>
      </w:pPr>
      <w:r w:rsidRPr="00FC65BD">
        <w:rPr>
          <w:rFonts w:ascii="Times New Roman" w:hAnsi="Times New Roman" w:cs="Times New Roman"/>
          <w:sz w:val="28"/>
          <w:szCs w:val="28"/>
        </w:rPr>
        <w:t>Определение цели и предмета деятельности ДЮСШ;</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Утверждение Устава ДЮСШ, а также вносимых в него дополнений и изменений;</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Приостановка приносящей доход деятельности ДЮСШ, если она идет в ущерб образовательной деятельности, предусмотренной Уставом, до решения суда по этому вопросу;</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Назначение руководителя ДЮСШ и прекращение его полномочий, а также заключение и прекращение трудового договора с ним;</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Определение правил приема детей в ДЮСШ;</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Реорганизация и ликвидация ДЮСШ;</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Утверждение передаточного акта или разделительного баланса;</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Закрепление за ДЮСШ на праве оперативного управления имущества, находящегося в муниципальной собственности, установленном муниципальными правовыми </w:t>
      </w:r>
      <w:proofErr w:type="gramStart"/>
      <w:r w:rsidRPr="00CA4077">
        <w:rPr>
          <w:rFonts w:ascii="Times New Roman" w:hAnsi="Times New Roman" w:cs="Times New Roman"/>
          <w:sz w:val="28"/>
          <w:szCs w:val="28"/>
        </w:rPr>
        <w:t>актами</w:t>
      </w:r>
      <w:proofErr w:type="gramEnd"/>
      <w:r w:rsidRPr="00CA4077">
        <w:rPr>
          <w:rFonts w:ascii="Times New Roman" w:hAnsi="Times New Roman" w:cs="Times New Roman"/>
          <w:sz w:val="28"/>
          <w:szCs w:val="28"/>
        </w:rPr>
        <w:t xml:space="preserve"> ЗАТО Светлый;</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proofErr w:type="gramStart"/>
      <w:r w:rsidRPr="00CA4077">
        <w:rPr>
          <w:rFonts w:ascii="Times New Roman" w:hAnsi="Times New Roman" w:cs="Times New Roman"/>
          <w:sz w:val="28"/>
          <w:szCs w:val="28"/>
        </w:rPr>
        <w:t>Контроль за</w:t>
      </w:r>
      <w:proofErr w:type="gramEnd"/>
      <w:r w:rsidRPr="00CA4077">
        <w:rPr>
          <w:rFonts w:ascii="Times New Roman" w:hAnsi="Times New Roman" w:cs="Times New Roman"/>
          <w:sz w:val="28"/>
          <w:szCs w:val="28"/>
        </w:rPr>
        <w:t xml:space="preserve"> сохранностью, целевым и эффективным использованием имущества, закрепленного за ДЮСШ на праве оперативного управления;</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Изъятие муниципального имущества, находящегося в оперативном управлении ДЮСШ, в случаях, предусмотренных законодательством РФ, муниципальными правовыми </w:t>
      </w:r>
      <w:proofErr w:type="gramStart"/>
      <w:r w:rsidRPr="00CA4077">
        <w:rPr>
          <w:rFonts w:ascii="Times New Roman" w:hAnsi="Times New Roman" w:cs="Times New Roman"/>
          <w:sz w:val="28"/>
          <w:szCs w:val="28"/>
        </w:rPr>
        <w:t>актами</w:t>
      </w:r>
      <w:proofErr w:type="gramEnd"/>
      <w:r w:rsidRPr="00CA4077">
        <w:rPr>
          <w:rFonts w:ascii="Times New Roman" w:hAnsi="Times New Roman" w:cs="Times New Roman"/>
          <w:sz w:val="28"/>
          <w:szCs w:val="28"/>
        </w:rPr>
        <w:t xml:space="preserve"> ЗАТО Светлый и настоящим Уставом;</w:t>
      </w:r>
    </w:p>
    <w:p w:rsidR="00CA4077" w:rsidRPr="00CA4077" w:rsidRDefault="00CA4077" w:rsidP="00FC65BD">
      <w:pPr>
        <w:pStyle w:val="a3"/>
        <w:numPr>
          <w:ilvl w:val="2"/>
          <w:numId w:val="44"/>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Решение иных предусмотренных настоящим Федеральным законом вопросов.</w:t>
      </w:r>
    </w:p>
    <w:p w:rsidR="00CA4077" w:rsidRPr="00CA4077" w:rsidRDefault="00CA4077" w:rsidP="00FC65BD">
      <w:pPr>
        <w:pStyle w:val="a5"/>
        <w:numPr>
          <w:ilvl w:val="1"/>
          <w:numId w:val="44"/>
        </w:numPr>
        <w:ind w:left="851" w:hanging="851"/>
        <w:rPr>
          <w:szCs w:val="28"/>
        </w:rPr>
      </w:pPr>
      <w:r w:rsidRPr="00CA4077">
        <w:rPr>
          <w:szCs w:val="28"/>
        </w:rPr>
        <w:t>В компетенцию МУ «Управление образование, молодежной политики и развития спорта» входит:</w:t>
      </w:r>
    </w:p>
    <w:p w:rsidR="00CA4077" w:rsidRPr="00CA4077" w:rsidRDefault="00CA4077" w:rsidP="00FC65BD">
      <w:pPr>
        <w:pStyle w:val="a5"/>
        <w:numPr>
          <w:ilvl w:val="2"/>
          <w:numId w:val="44"/>
        </w:numPr>
        <w:rPr>
          <w:szCs w:val="28"/>
        </w:rPr>
      </w:pPr>
      <w:r w:rsidRPr="00CA4077">
        <w:rPr>
          <w:szCs w:val="28"/>
        </w:rPr>
        <w:t>Согласование Устава ДЮСШ, изменений и дополнений в Устав ДЮСШ;</w:t>
      </w:r>
    </w:p>
    <w:p w:rsidR="00CA4077" w:rsidRPr="00CA4077" w:rsidRDefault="00CA4077" w:rsidP="00FC65BD">
      <w:pPr>
        <w:pStyle w:val="a5"/>
        <w:numPr>
          <w:ilvl w:val="2"/>
          <w:numId w:val="44"/>
        </w:numPr>
        <w:rPr>
          <w:szCs w:val="28"/>
        </w:rPr>
      </w:pPr>
      <w:r w:rsidRPr="00CA4077">
        <w:rPr>
          <w:szCs w:val="28"/>
        </w:rPr>
        <w:t>Согласование годовых календарных учебных планов;</w:t>
      </w:r>
    </w:p>
    <w:p w:rsidR="00CA4077" w:rsidRPr="00CA4077" w:rsidRDefault="00CA4077" w:rsidP="00FC65BD">
      <w:pPr>
        <w:pStyle w:val="a5"/>
        <w:numPr>
          <w:ilvl w:val="2"/>
          <w:numId w:val="44"/>
        </w:numPr>
        <w:rPr>
          <w:szCs w:val="28"/>
        </w:rPr>
      </w:pPr>
      <w:r w:rsidRPr="00CA4077">
        <w:rPr>
          <w:szCs w:val="28"/>
        </w:rPr>
        <w:t>Планирование, организация и регулирование деятельности ДЮСШ;</w:t>
      </w:r>
    </w:p>
    <w:p w:rsidR="00CA4077" w:rsidRPr="00CA4077" w:rsidRDefault="00CA4077" w:rsidP="00FC65BD">
      <w:pPr>
        <w:pStyle w:val="a5"/>
        <w:numPr>
          <w:ilvl w:val="2"/>
          <w:numId w:val="44"/>
        </w:numPr>
        <w:rPr>
          <w:szCs w:val="28"/>
        </w:rPr>
      </w:pPr>
      <w:r w:rsidRPr="00CA4077">
        <w:rPr>
          <w:szCs w:val="28"/>
        </w:rPr>
        <w:t>Инспектирование ДЮСШ;</w:t>
      </w:r>
    </w:p>
    <w:p w:rsidR="00CA4077" w:rsidRPr="00CA4077" w:rsidRDefault="00CA4077" w:rsidP="00FC65BD">
      <w:pPr>
        <w:pStyle w:val="a5"/>
        <w:numPr>
          <w:ilvl w:val="2"/>
          <w:numId w:val="44"/>
        </w:numPr>
        <w:rPr>
          <w:szCs w:val="28"/>
        </w:rPr>
      </w:pPr>
      <w:proofErr w:type="gramStart"/>
      <w:r w:rsidRPr="00CA4077">
        <w:rPr>
          <w:szCs w:val="28"/>
        </w:rPr>
        <w:t>Контроль за</w:t>
      </w:r>
      <w:proofErr w:type="gramEnd"/>
      <w:r w:rsidRPr="00CA4077">
        <w:rPr>
          <w:szCs w:val="28"/>
        </w:rPr>
        <w:t xml:space="preserve"> деятельностью ДЮСШ;</w:t>
      </w:r>
    </w:p>
    <w:p w:rsidR="00CA4077" w:rsidRPr="00CA4077" w:rsidRDefault="00CA4077" w:rsidP="00FC65BD">
      <w:pPr>
        <w:pStyle w:val="a5"/>
        <w:numPr>
          <w:ilvl w:val="2"/>
          <w:numId w:val="44"/>
        </w:numPr>
        <w:rPr>
          <w:szCs w:val="28"/>
        </w:rPr>
      </w:pPr>
      <w:r w:rsidRPr="00CA4077">
        <w:rPr>
          <w:szCs w:val="28"/>
        </w:rPr>
        <w:t>Сбор информации о выполнении ДЮСШ учебных планов, образовательных программ;</w:t>
      </w:r>
    </w:p>
    <w:p w:rsidR="00CA4077" w:rsidRPr="00CA4077" w:rsidRDefault="00CA4077" w:rsidP="00FC65BD">
      <w:pPr>
        <w:pStyle w:val="a5"/>
        <w:numPr>
          <w:ilvl w:val="2"/>
          <w:numId w:val="44"/>
        </w:numPr>
        <w:rPr>
          <w:szCs w:val="28"/>
        </w:rPr>
      </w:pPr>
      <w:r w:rsidRPr="00CA4077">
        <w:rPr>
          <w:szCs w:val="28"/>
        </w:rPr>
        <w:t>Участие в проведении экспертной оценки последствий заключения ДЮСШ договоров аренды объектов муниципальной собственности и земельных участков, закрепленных за ДЮСШ, для обеспечения образования, воспитания, развития и социального обслуживания детей;</w:t>
      </w:r>
    </w:p>
    <w:p w:rsidR="00CA4077" w:rsidRPr="00CA4077" w:rsidRDefault="00CA4077" w:rsidP="00FC65BD">
      <w:pPr>
        <w:pStyle w:val="a5"/>
        <w:numPr>
          <w:ilvl w:val="2"/>
          <w:numId w:val="44"/>
        </w:numPr>
        <w:rPr>
          <w:szCs w:val="28"/>
        </w:rPr>
      </w:pPr>
      <w:r w:rsidRPr="00CA4077">
        <w:rPr>
          <w:szCs w:val="28"/>
        </w:rPr>
        <w:t xml:space="preserve">Содействие деятельности, связанной с аккредитацией ДЮСШ и лицензированием на </w:t>
      </w:r>
      <w:proofErr w:type="gramStart"/>
      <w:r w:rsidRPr="00CA4077">
        <w:rPr>
          <w:szCs w:val="28"/>
        </w:rPr>
        <w:t>право ведения</w:t>
      </w:r>
      <w:proofErr w:type="gramEnd"/>
      <w:r w:rsidRPr="00CA4077">
        <w:rPr>
          <w:szCs w:val="28"/>
        </w:rPr>
        <w:t xml:space="preserve"> образовательной деятельности;</w:t>
      </w:r>
    </w:p>
    <w:p w:rsidR="00CA4077" w:rsidRPr="00CA4077" w:rsidRDefault="00CA4077" w:rsidP="00FC65BD">
      <w:pPr>
        <w:pStyle w:val="a5"/>
        <w:numPr>
          <w:ilvl w:val="2"/>
          <w:numId w:val="44"/>
        </w:numPr>
        <w:rPr>
          <w:szCs w:val="28"/>
        </w:rPr>
      </w:pPr>
      <w:r w:rsidRPr="00CA4077">
        <w:rPr>
          <w:szCs w:val="28"/>
        </w:rPr>
        <w:t>Перевод обучающихся в другие образовательные учреждения с согласия родителей (законных представителей) в случае прекращения деятельности ДЮСШ;</w:t>
      </w:r>
    </w:p>
    <w:p w:rsidR="00CA4077" w:rsidRPr="00CA4077" w:rsidRDefault="00CA4077" w:rsidP="00FC65BD">
      <w:pPr>
        <w:pStyle w:val="a5"/>
        <w:numPr>
          <w:ilvl w:val="2"/>
          <w:numId w:val="44"/>
        </w:numPr>
        <w:rPr>
          <w:szCs w:val="28"/>
        </w:rPr>
      </w:pPr>
      <w:r w:rsidRPr="00CA4077">
        <w:rPr>
          <w:szCs w:val="28"/>
        </w:rPr>
        <w:lastRenderedPageBreak/>
        <w:t xml:space="preserve"> Иные полномочия в соответствии с действующим законодательством.</w:t>
      </w:r>
    </w:p>
    <w:p w:rsidR="00CA4077" w:rsidRPr="00CA4077" w:rsidRDefault="00FC65BD" w:rsidP="00CA4077">
      <w:pPr>
        <w:pStyle w:val="a5"/>
        <w:rPr>
          <w:szCs w:val="28"/>
        </w:rPr>
      </w:pPr>
      <w:r>
        <w:rPr>
          <w:szCs w:val="28"/>
        </w:rPr>
        <w:t>8</w:t>
      </w:r>
      <w:r w:rsidR="00CA4077" w:rsidRPr="00CA4077">
        <w:rPr>
          <w:szCs w:val="28"/>
        </w:rPr>
        <w:t>.3  Управление ДЮСШ осуществляется в соответствии с Законом РФ «Об образовании» и «Типовым положением об образовательных учреждениях дополнительного образования детей»,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ДЮСШ строится на принципах единоначалия и самоуправления.</w:t>
      </w:r>
    </w:p>
    <w:p w:rsidR="00CA4077" w:rsidRPr="00CA4077" w:rsidRDefault="00FC65BD" w:rsidP="00CA4077">
      <w:pPr>
        <w:spacing w:after="0"/>
        <w:jc w:val="both"/>
        <w:rPr>
          <w:rFonts w:ascii="Times New Roman" w:hAnsi="Times New Roman" w:cs="Times New Roman"/>
          <w:sz w:val="28"/>
          <w:szCs w:val="28"/>
        </w:rPr>
      </w:pPr>
      <w:r>
        <w:rPr>
          <w:rFonts w:ascii="Times New Roman" w:hAnsi="Times New Roman" w:cs="Times New Roman"/>
          <w:sz w:val="28"/>
          <w:szCs w:val="28"/>
        </w:rPr>
        <w:t>8</w:t>
      </w:r>
      <w:r w:rsidR="00CA4077" w:rsidRPr="00CA4077">
        <w:rPr>
          <w:rFonts w:ascii="Times New Roman" w:hAnsi="Times New Roman" w:cs="Times New Roman"/>
          <w:sz w:val="28"/>
          <w:szCs w:val="28"/>
        </w:rPr>
        <w:t>.3.1 Непосредственное руководство ДЮСШ осуществляет директор, прошедший соответствующую аттестацию, назначенный Учредителем.</w:t>
      </w:r>
    </w:p>
    <w:p w:rsidR="00CA4077" w:rsidRPr="00CA4077" w:rsidRDefault="00FC65BD" w:rsidP="00CA4077">
      <w:pPr>
        <w:spacing w:after="0"/>
        <w:jc w:val="both"/>
        <w:rPr>
          <w:rFonts w:ascii="Times New Roman" w:hAnsi="Times New Roman" w:cs="Times New Roman"/>
          <w:sz w:val="28"/>
          <w:szCs w:val="28"/>
        </w:rPr>
      </w:pPr>
      <w:r>
        <w:rPr>
          <w:rFonts w:ascii="Times New Roman" w:hAnsi="Times New Roman" w:cs="Times New Roman"/>
          <w:sz w:val="28"/>
          <w:szCs w:val="28"/>
        </w:rPr>
        <w:t>8</w:t>
      </w:r>
      <w:r w:rsidR="00CA4077" w:rsidRPr="00CA4077">
        <w:rPr>
          <w:rFonts w:ascii="Times New Roman" w:hAnsi="Times New Roman" w:cs="Times New Roman"/>
          <w:sz w:val="28"/>
          <w:szCs w:val="28"/>
        </w:rPr>
        <w:t>.3.2 Компетенция директора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Без доверенности действует от имени ДЮСШ, представляет ее интересы и совершает сделки от его имени во всех инстанциях и организациях;</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Выдает доверенности на право представительства от имени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Осуществляет текущее руководство деятельности ДЮСШ, за исключением вопросов, отнесенных федеральными законами или Уставом ДЮСШ к компетенции учредителя или иных органов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Организует процессы воспитания и обучение учащихся ДЮСШ в соответствии с требованиями законодательства об образовании и настоящим Уставом;</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 xml:space="preserve">Несет ответственность перед родителями (законными представителями), органами местного </w:t>
      </w:r>
      <w:proofErr w:type="gramStart"/>
      <w:r w:rsidRPr="00CA4077">
        <w:rPr>
          <w:rFonts w:ascii="Times New Roman" w:hAnsi="Times New Roman" w:cs="Times New Roman"/>
          <w:sz w:val="28"/>
          <w:szCs w:val="28"/>
        </w:rPr>
        <w:t>самоуправления</w:t>
      </w:r>
      <w:proofErr w:type="gramEnd"/>
      <w:r w:rsidRPr="00CA4077">
        <w:rPr>
          <w:rFonts w:ascii="Times New Roman" w:hAnsi="Times New Roman" w:cs="Times New Roman"/>
          <w:sz w:val="28"/>
          <w:szCs w:val="28"/>
        </w:rPr>
        <w:t xml:space="preserve"> ЗАТО Светлый, обществом за результаты своей деятельности в соответствии с функциональными обязанностями;</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 xml:space="preserve"> Издает приказы, распоряжения и иными локальные акты ДЮСШ обязательные для исполнения обучающимися и работниками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Распоряжается имуществом и денежными средствами ДЮСШ в соответствии с действующим законодательством и настоящим Уставом;</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Организует материально – 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утвержденной бюджетной сметы;</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Осуществляет подбор, прием на работу и расстановку кадров, поощряет работников ДЮС, налагает дисциплинарные взыскания, увольняет с работы в соответствии с действующим законодательством и локальными нормативными актами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Утверждает штатное расписание ДЮСШ в пределах утвержденного фонда оплаты труда;</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lastRenderedPageBreak/>
        <w:t>Распределяет учебную нагрузку педагогических работников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Устанавливает доплаты и другие выплаты в пределах имеющихся сре</w:t>
      </w:r>
      <w:proofErr w:type="gramStart"/>
      <w:r w:rsidRPr="00CA4077">
        <w:rPr>
          <w:rFonts w:ascii="Times New Roman" w:hAnsi="Times New Roman" w:cs="Times New Roman"/>
          <w:sz w:val="28"/>
          <w:szCs w:val="28"/>
        </w:rPr>
        <w:t>дств в с</w:t>
      </w:r>
      <w:proofErr w:type="gramEnd"/>
      <w:r w:rsidRPr="00CA4077">
        <w:rPr>
          <w:rFonts w:ascii="Times New Roman" w:hAnsi="Times New Roman" w:cs="Times New Roman"/>
          <w:sz w:val="28"/>
          <w:szCs w:val="28"/>
        </w:rPr>
        <w:t>оответствии с Положениями, с учетом мнения Уполномоченного трудового коллектива;</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Организует аттестацию работников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Формирует контингент ДЮСШ;</w:t>
      </w:r>
    </w:p>
    <w:p w:rsidR="00CA4077" w:rsidRPr="00CA4077" w:rsidRDefault="00CA4077" w:rsidP="00CA4077">
      <w:pPr>
        <w:pStyle w:val="a3"/>
        <w:numPr>
          <w:ilvl w:val="0"/>
          <w:numId w:val="38"/>
        </w:numPr>
        <w:spacing w:after="0"/>
        <w:jc w:val="both"/>
        <w:rPr>
          <w:rFonts w:ascii="Times New Roman" w:hAnsi="Times New Roman" w:cs="Times New Roman"/>
          <w:sz w:val="28"/>
          <w:szCs w:val="28"/>
        </w:rPr>
      </w:pPr>
      <w:r w:rsidRPr="00CA4077">
        <w:rPr>
          <w:rFonts w:ascii="Times New Roman" w:hAnsi="Times New Roman" w:cs="Times New Roman"/>
          <w:sz w:val="28"/>
          <w:szCs w:val="28"/>
        </w:rPr>
        <w:t xml:space="preserve">Несет ответственность </w:t>
      </w:r>
      <w:proofErr w:type="gramStart"/>
      <w:r w:rsidRPr="00CA4077">
        <w:rPr>
          <w:rFonts w:ascii="Times New Roman" w:hAnsi="Times New Roman" w:cs="Times New Roman"/>
          <w:sz w:val="28"/>
          <w:szCs w:val="28"/>
        </w:rPr>
        <w:t>за обеспечение сохранности документов по личному составу работающих в соответствии с Положением об Архивном Фонде</w:t>
      </w:r>
      <w:proofErr w:type="gramEnd"/>
      <w:r w:rsidRPr="00CA4077">
        <w:rPr>
          <w:rFonts w:ascii="Times New Roman" w:hAnsi="Times New Roman" w:cs="Times New Roman"/>
          <w:sz w:val="28"/>
          <w:szCs w:val="28"/>
        </w:rPr>
        <w:t xml:space="preserve"> Российской Федерации.</w:t>
      </w:r>
    </w:p>
    <w:p w:rsidR="00CA4077" w:rsidRPr="00CA4077" w:rsidRDefault="00CA4077" w:rsidP="00FC65BD">
      <w:pPr>
        <w:pStyle w:val="a5"/>
        <w:ind w:firstLine="360"/>
        <w:rPr>
          <w:szCs w:val="28"/>
        </w:rPr>
      </w:pPr>
      <w:r w:rsidRPr="00CA4077">
        <w:rPr>
          <w:szCs w:val="28"/>
        </w:rPr>
        <w:t>Трудовой коллектив составляют все работники ДЮСШ. Полномочия трудового коллектива ДЮСШ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ДЮСШ.</w:t>
      </w:r>
    </w:p>
    <w:p w:rsidR="00CA4077" w:rsidRPr="00CA4077" w:rsidRDefault="00FC65BD" w:rsidP="00FC65BD">
      <w:pPr>
        <w:pStyle w:val="a5"/>
        <w:ind w:firstLine="360"/>
        <w:rPr>
          <w:szCs w:val="28"/>
        </w:rPr>
      </w:pPr>
      <w:r>
        <w:rPr>
          <w:szCs w:val="28"/>
        </w:rPr>
        <w:t>8</w:t>
      </w:r>
      <w:r w:rsidR="00CA4077" w:rsidRPr="00CA4077">
        <w:rPr>
          <w:szCs w:val="28"/>
        </w:rPr>
        <w:t>.4 Формами самоуправления ДЮСШ являются: общее собрание трудового коллектива, педагогический совет, методический совет, тренерский совет. Возможно создание иных форм самоуправления, незапрещенных законодательством и утвержденных педсоветом.</w:t>
      </w:r>
    </w:p>
    <w:p w:rsidR="00CA4077" w:rsidRPr="00CA4077" w:rsidRDefault="00FC65BD" w:rsidP="00CA4077">
      <w:pPr>
        <w:pStyle w:val="a5"/>
        <w:rPr>
          <w:szCs w:val="28"/>
        </w:rPr>
      </w:pPr>
      <w:r>
        <w:rPr>
          <w:szCs w:val="28"/>
        </w:rPr>
        <w:t>8</w:t>
      </w:r>
      <w:r w:rsidR="00CA4077" w:rsidRPr="00CA4077">
        <w:rPr>
          <w:szCs w:val="28"/>
        </w:rPr>
        <w:t>.4.1</w:t>
      </w:r>
      <w:r w:rsidR="00CA4077" w:rsidRPr="00CA4077">
        <w:rPr>
          <w:b/>
          <w:szCs w:val="28"/>
        </w:rPr>
        <w:t xml:space="preserve"> </w:t>
      </w:r>
      <w:r w:rsidR="00CA4077" w:rsidRPr="00CA4077">
        <w:rPr>
          <w:szCs w:val="28"/>
        </w:rPr>
        <w:t>Высшим органом управления ДЮСШ является общее собрание трудового коллектива.</w:t>
      </w:r>
    </w:p>
    <w:p w:rsidR="00CA4077" w:rsidRPr="00CA4077" w:rsidRDefault="00FC65BD" w:rsidP="00CA4077">
      <w:pPr>
        <w:pStyle w:val="a5"/>
        <w:rPr>
          <w:szCs w:val="28"/>
        </w:rPr>
      </w:pPr>
      <w:r>
        <w:rPr>
          <w:szCs w:val="28"/>
        </w:rPr>
        <w:t>8</w:t>
      </w:r>
      <w:r w:rsidR="00CA4077" w:rsidRPr="00CA4077">
        <w:rPr>
          <w:szCs w:val="28"/>
        </w:rPr>
        <w:t>.4.2 Полномочия общего собрания трудового коллектива:</w:t>
      </w:r>
    </w:p>
    <w:p w:rsidR="00CA4077" w:rsidRPr="00CA4077" w:rsidRDefault="00CA4077" w:rsidP="00CA4077">
      <w:pPr>
        <w:pStyle w:val="a5"/>
        <w:numPr>
          <w:ilvl w:val="0"/>
          <w:numId w:val="22"/>
        </w:numPr>
        <w:rPr>
          <w:szCs w:val="28"/>
        </w:rPr>
      </w:pPr>
      <w:r w:rsidRPr="00CA4077">
        <w:rPr>
          <w:szCs w:val="28"/>
        </w:rPr>
        <w:t xml:space="preserve">Разработка и принятие Устава ДЮСШ (дополнений и изменений к нему) для внесения его на утверждение учредителю в установленном действующим законодательством порядке; </w:t>
      </w:r>
    </w:p>
    <w:p w:rsidR="00CA4077" w:rsidRPr="00CA4077" w:rsidRDefault="00CA4077" w:rsidP="00CA4077">
      <w:pPr>
        <w:pStyle w:val="a5"/>
        <w:numPr>
          <w:ilvl w:val="0"/>
          <w:numId w:val="22"/>
        </w:numPr>
        <w:rPr>
          <w:szCs w:val="28"/>
        </w:rPr>
      </w:pPr>
      <w:r w:rsidRPr="00CA4077">
        <w:rPr>
          <w:szCs w:val="28"/>
        </w:rPr>
        <w:t>Обсуждать поведение или отдельные поступки членов коллектива ДЮСШ и принимать решение о вынесении общественного порицания в случае виновности;</w:t>
      </w:r>
    </w:p>
    <w:p w:rsidR="00CA4077" w:rsidRPr="00CA4077" w:rsidRDefault="00CA4077" w:rsidP="00CA4077">
      <w:pPr>
        <w:pStyle w:val="a5"/>
        <w:numPr>
          <w:ilvl w:val="0"/>
          <w:numId w:val="22"/>
        </w:numPr>
        <w:rPr>
          <w:szCs w:val="28"/>
        </w:rPr>
      </w:pPr>
      <w:r w:rsidRPr="00CA4077">
        <w:rPr>
          <w:szCs w:val="28"/>
        </w:rPr>
        <w:t>Разработка и принятие правил внутреннего трудового распорядка ДЮСШ, иных локальных актов;</w:t>
      </w:r>
    </w:p>
    <w:p w:rsidR="00CA4077" w:rsidRPr="00CA4077" w:rsidRDefault="00CA4077" w:rsidP="00CA4077">
      <w:pPr>
        <w:pStyle w:val="a5"/>
        <w:numPr>
          <w:ilvl w:val="0"/>
          <w:numId w:val="22"/>
        </w:numPr>
        <w:rPr>
          <w:szCs w:val="28"/>
        </w:rPr>
      </w:pPr>
      <w:r w:rsidRPr="00CA4077">
        <w:rPr>
          <w:szCs w:val="28"/>
        </w:rPr>
        <w:t xml:space="preserve">Рассмотрение и решение иных вопросов, связанных с деятельностью ДЮСШ. </w:t>
      </w:r>
    </w:p>
    <w:p w:rsidR="00CA4077" w:rsidRPr="00CA4077" w:rsidRDefault="00CA4077" w:rsidP="00CA4077">
      <w:pPr>
        <w:pStyle w:val="a5"/>
        <w:ind w:left="720"/>
        <w:rPr>
          <w:szCs w:val="28"/>
        </w:rPr>
      </w:pPr>
      <w:r w:rsidRPr="00CA4077">
        <w:rPr>
          <w:szCs w:val="28"/>
        </w:rPr>
        <w:t xml:space="preserve">Общее собрание трудового коллектива считается правомочным, если на нем присутствует не менее 2/3 работников ДЮСШ. 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ведения общего собрания открытым голосованием избирается его председатель и секретарь. </w:t>
      </w:r>
    </w:p>
    <w:p w:rsidR="00CA4077" w:rsidRPr="00FC65BD" w:rsidRDefault="00FC65BD" w:rsidP="00FC65BD">
      <w:pPr>
        <w:pStyle w:val="a3"/>
        <w:numPr>
          <w:ilvl w:val="2"/>
          <w:numId w:val="45"/>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CA4077" w:rsidRPr="00FC65BD">
        <w:rPr>
          <w:rFonts w:ascii="Times New Roman" w:hAnsi="Times New Roman" w:cs="Times New Roman"/>
          <w:sz w:val="28"/>
          <w:szCs w:val="28"/>
        </w:rPr>
        <w:t xml:space="preserve">Общее руководство ДЮСШ осуществляет Педагогический совет ДЮСШ. Педагогический совет состоит из членов педагогического коллектива. </w:t>
      </w:r>
    </w:p>
    <w:p w:rsidR="00CA4077" w:rsidRPr="00CA4077" w:rsidRDefault="00FC65BD" w:rsidP="00CA4077">
      <w:pPr>
        <w:pStyle w:val="a5"/>
        <w:rPr>
          <w:szCs w:val="28"/>
        </w:rPr>
      </w:pPr>
      <w:r>
        <w:rPr>
          <w:szCs w:val="28"/>
        </w:rPr>
        <w:t>8</w:t>
      </w:r>
      <w:r w:rsidR="00CA4077" w:rsidRPr="00CA4077">
        <w:rPr>
          <w:szCs w:val="28"/>
        </w:rPr>
        <w:t>.4.4 Функции педагогического совета:</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принимает Устав ДЮСШ, вносит в него дополнения и изменения;</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утверждает план развития ДЮСШ, образовательные программы и учебные планы, применяемые в ДЮСШ;</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lastRenderedPageBreak/>
        <w:t>обсуждает и принимает решения по любым вопросам, касающимся содержания образования;</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принимает решения о проведении контрольно – переводных испытаний;</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решает вопрос о переводе учащихся из группы в группу последующего года обучения, присвоении спортивно – массовых разрядов; </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решение вопросов отчисления обучающихся ДЮСШ;</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обсуждает в случае необходимости поведение отдельных учащихся в присутствии их родителей (законных представителей);</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утверждает план работы ДЮСШ на учебный год;</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утверждает программу развития и образовательную программу ДЮСШ;</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утверждает характеристики преподавателей, представляемых к наградам и почетному званию;</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принимает решение по другим важным вопросам деятельности ДЮСШ, не отнесенным к исключительной компетенции Директора или вышестоящего органа управления образованием в соответствии с Уставом и Договором между ДЮСШ и Учредителем;</w:t>
      </w:r>
    </w:p>
    <w:p w:rsidR="00CA4077" w:rsidRPr="00CA4077" w:rsidRDefault="00CA4077" w:rsidP="00CA4077">
      <w:pPr>
        <w:numPr>
          <w:ilvl w:val="0"/>
          <w:numId w:val="23"/>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рассматривает наиболее сложные вопросы организации образовательного процесса и обеспечения повышения квалификации педагогов ДЮСШ.</w:t>
      </w:r>
    </w:p>
    <w:p w:rsidR="00CA4077" w:rsidRPr="00CA4077" w:rsidRDefault="00CA4077" w:rsidP="00CA4077">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xml:space="preserve">Заседание педагогического совета ДЮСШ созываются не реже 4 раз в год. Внеочередные заседания в случаях, не терпящих отлагательства, созываются директором, либо по требованию не менее трети членов педсовета. </w:t>
      </w:r>
      <w:proofErr w:type="gramStart"/>
      <w:r w:rsidRPr="00CA4077">
        <w:rPr>
          <w:rFonts w:ascii="Times New Roman" w:hAnsi="Times New Roman" w:cs="Times New Roman"/>
          <w:sz w:val="28"/>
          <w:szCs w:val="28"/>
        </w:rPr>
        <w:t>Заседание педагогического совета правомочны, если на них присутствуют не менее 2/3 его состава.</w:t>
      </w:r>
      <w:proofErr w:type="gramEnd"/>
      <w:r w:rsidRPr="00CA4077">
        <w:rPr>
          <w:rFonts w:ascii="Times New Roman" w:hAnsi="Times New Roman" w:cs="Times New Roman"/>
          <w:sz w:val="28"/>
          <w:szCs w:val="28"/>
        </w:rPr>
        <w:t xml:space="preserve"> Решение педагогического совета считается принятым, если за него проголосовало не менее половины присутствующих. Решение, принятое в пределах компетенции  педагогического совета и не противоречащее законодательству, является </w:t>
      </w:r>
      <w:proofErr w:type="gramStart"/>
      <w:r w:rsidRPr="00CA4077">
        <w:rPr>
          <w:rFonts w:ascii="Times New Roman" w:hAnsi="Times New Roman" w:cs="Times New Roman"/>
          <w:sz w:val="28"/>
          <w:szCs w:val="28"/>
        </w:rPr>
        <w:t>обязательным к исполнению</w:t>
      </w:r>
      <w:proofErr w:type="gramEnd"/>
      <w:r w:rsidRPr="00CA4077">
        <w:rPr>
          <w:rFonts w:ascii="Times New Roman" w:hAnsi="Times New Roman" w:cs="Times New Roman"/>
          <w:sz w:val="28"/>
          <w:szCs w:val="28"/>
        </w:rPr>
        <w:t xml:space="preserve"> всеми работниками ДЮСШ. </w:t>
      </w:r>
    </w:p>
    <w:p w:rsidR="00CA4077" w:rsidRPr="00CA4077" w:rsidRDefault="00CA4077" w:rsidP="00CA4077">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xml:space="preserve">Функции председателя педагогического совета осуществляет директор ДЮСШ. Председатель педагогического совета: </w:t>
      </w:r>
    </w:p>
    <w:p w:rsidR="00CA4077" w:rsidRPr="00CA4077" w:rsidRDefault="00CA4077" w:rsidP="00CA4077">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организует деятельность педсовета;</w:t>
      </w:r>
    </w:p>
    <w:p w:rsidR="00CA4077" w:rsidRPr="00CA4077" w:rsidRDefault="00CA4077" w:rsidP="00CA4077">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информирует членов педсовета о предстоящем заседании за 10 дней;</w:t>
      </w:r>
    </w:p>
    <w:p w:rsidR="00CA4077" w:rsidRPr="00CA4077" w:rsidRDefault="00CA4077" w:rsidP="00CA4077">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регистрирует поступающие в педсовет заявления, обращения, иные документы;</w:t>
      </w:r>
    </w:p>
    <w:p w:rsidR="00CA4077" w:rsidRPr="00CA4077" w:rsidRDefault="00CA4077" w:rsidP="00FC65BD">
      <w:pPr>
        <w:spacing w:after="0" w:line="240" w:lineRule="auto"/>
        <w:ind w:left="720"/>
        <w:jc w:val="both"/>
        <w:rPr>
          <w:rFonts w:ascii="Times New Roman" w:hAnsi="Times New Roman" w:cs="Times New Roman"/>
          <w:sz w:val="28"/>
          <w:szCs w:val="28"/>
        </w:rPr>
      </w:pPr>
      <w:r w:rsidRPr="00CA4077">
        <w:rPr>
          <w:rFonts w:ascii="Times New Roman" w:hAnsi="Times New Roman" w:cs="Times New Roman"/>
          <w:sz w:val="28"/>
          <w:szCs w:val="28"/>
        </w:rPr>
        <w:t>- определяет повестку заседания педсовета.</w:t>
      </w:r>
    </w:p>
    <w:p w:rsidR="00CA4077" w:rsidRPr="00CA4077" w:rsidRDefault="00FC65BD" w:rsidP="00CA4077">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8</w:t>
      </w:r>
      <w:r w:rsidR="00CA4077" w:rsidRPr="00CA4077">
        <w:rPr>
          <w:rFonts w:ascii="Times New Roman" w:hAnsi="Times New Roman" w:cs="Times New Roman"/>
          <w:sz w:val="28"/>
          <w:szCs w:val="28"/>
        </w:rPr>
        <w:t>.4.5 Методический совет.</w:t>
      </w:r>
    </w:p>
    <w:p w:rsidR="00CA4077" w:rsidRPr="00CA4077" w:rsidRDefault="00CA4077" w:rsidP="00CA4077">
      <w:pPr>
        <w:spacing w:after="0" w:line="240" w:lineRule="auto"/>
        <w:ind w:firstLine="708"/>
        <w:jc w:val="both"/>
        <w:rPr>
          <w:rFonts w:ascii="Times New Roman" w:hAnsi="Times New Roman" w:cs="Times New Roman"/>
          <w:sz w:val="28"/>
          <w:szCs w:val="28"/>
        </w:rPr>
      </w:pPr>
      <w:r w:rsidRPr="00CA4077">
        <w:rPr>
          <w:rFonts w:ascii="Times New Roman" w:hAnsi="Times New Roman" w:cs="Times New Roman"/>
          <w:sz w:val="28"/>
          <w:szCs w:val="28"/>
        </w:rPr>
        <w:t xml:space="preserve">Методический совет является консультативным органом по вопросам методической работы ДЮСШ. В состав методического совета входят заместитель директора по учебно – воспитательной работе и тренеры – преподаватели по видам спорта ДЮСШ. Методический совет заседает не реже 4 раз в год. </w:t>
      </w:r>
    </w:p>
    <w:p w:rsidR="00CA4077" w:rsidRPr="00CA4077" w:rsidRDefault="00FC65BD" w:rsidP="00CA4077">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8</w:t>
      </w:r>
      <w:r w:rsidR="00CA4077" w:rsidRPr="00CA4077">
        <w:rPr>
          <w:rFonts w:ascii="Times New Roman" w:hAnsi="Times New Roman" w:cs="Times New Roman"/>
          <w:sz w:val="28"/>
          <w:szCs w:val="28"/>
        </w:rPr>
        <w:t>.4.6 Полномочия методического совета:</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формирование целей и задач методического обеспечения учебно – воспитательного процесса;</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определение содержание форм и методов повышения квалификации педагогических работников;</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решение проблем, связанных с методическим обеспечением учебно – воспитательного процесса. Способствование поиску и внедрению современных методик, форм, средств и методов обучения, новых педагогических и образовательных технологий;</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организация разработки и первичной экспертизы стратегических документов ДЮСШ (программа развития, образовательная программа, учебные программы, учебные планы), обеспечение методического сопровождения учебных программ;</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 xml:space="preserve">обеспечение условий для самообразования, самосовершенствования и </w:t>
      </w:r>
      <w:proofErr w:type="spellStart"/>
      <w:r w:rsidRPr="00CA4077">
        <w:rPr>
          <w:rFonts w:ascii="Times New Roman" w:hAnsi="Times New Roman" w:cs="Times New Roman"/>
          <w:sz w:val="28"/>
          <w:szCs w:val="28"/>
        </w:rPr>
        <w:t>саморегуляции</w:t>
      </w:r>
      <w:proofErr w:type="spellEnd"/>
      <w:r w:rsidRPr="00CA4077">
        <w:rPr>
          <w:rFonts w:ascii="Times New Roman" w:hAnsi="Times New Roman" w:cs="Times New Roman"/>
          <w:sz w:val="28"/>
          <w:szCs w:val="28"/>
        </w:rPr>
        <w:t xml:space="preserve"> личности педагога;</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изучение профессиональных достижений тренеров – преподавателей, обобщение и пропаганда передового педагогического опыта;</w:t>
      </w:r>
    </w:p>
    <w:p w:rsidR="00CA4077" w:rsidRPr="00CA4077" w:rsidRDefault="00CA4077" w:rsidP="00CA4077">
      <w:pPr>
        <w:pStyle w:val="a3"/>
        <w:numPr>
          <w:ilvl w:val="0"/>
          <w:numId w:val="40"/>
        </w:numPr>
        <w:spacing w:after="0" w:line="240" w:lineRule="auto"/>
        <w:ind w:left="851" w:hanging="426"/>
        <w:jc w:val="both"/>
        <w:rPr>
          <w:rFonts w:ascii="Times New Roman" w:hAnsi="Times New Roman" w:cs="Times New Roman"/>
          <w:sz w:val="28"/>
          <w:szCs w:val="28"/>
        </w:rPr>
      </w:pPr>
      <w:r w:rsidRPr="00CA4077">
        <w:rPr>
          <w:rFonts w:ascii="Times New Roman" w:hAnsi="Times New Roman" w:cs="Times New Roman"/>
          <w:sz w:val="28"/>
          <w:szCs w:val="28"/>
        </w:rPr>
        <w:t xml:space="preserve">анализ результатов педагогической деятельности, выявление и предупреждение ошибок и затруднений тренеров – преподавателей и обучающихся.  </w:t>
      </w:r>
    </w:p>
    <w:p w:rsidR="00CA4077" w:rsidRPr="00CA4077" w:rsidRDefault="00CA4077" w:rsidP="00CA4077">
      <w:pPr>
        <w:pStyle w:val="a3"/>
        <w:spacing w:after="0" w:line="240" w:lineRule="auto"/>
        <w:ind w:left="0"/>
        <w:jc w:val="both"/>
        <w:rPr>
          <w:rFonts w:ascii="Times New Roman" w:hAnsi="Times New Roman" w:cs="Times New Roman"/>
          <w:sz w:val="28"/>
          <w:szCs w:val="28"/>
        </w:rPr>
      </w:pPr>
      <w:proofErr w:type="gramStart"/>
      <w:r w:rsidRPr="00CA4077">
        <w:rPr>
          <w:rFonts w:ascii="Times New Roman" w:hAnsi="Times New Roman" w:cs="Times New Roman"/>
          <w:sz w:val="28"/>
          <w:szCs w:val="28"/>
        </w:rPr>
        <w:t>Заседание методического совета правомочны, если на них присутствуют не менее 2/3 его состава.</w:t>
      </w:r>
      <w:proofErr w:type="gramEnd"/>
      <w:r w:rsidRPr="00CA4077">
        <w:rPr>
          <w:rFonts w:ascii="Times New Roman" w:hAnsi="Times New Roman" w:cs="Times New Roman"/>
          <w:sz w:val="28"/>
          <w:szCs w:val="28"/>
        </w:rPr>
        <w:t xml:space="preserve"> Решение методического совета считается принятым, если за него проголосовало не менее половины присутствующих.</w:t>
      </w:r>
    </w:p>
    <w:p w:rsidR="00CA4077" w:rsidRPr="00CA4077" w:rsidRDefault="00FC65BD" w:rsidP="00CA40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CA4077" w:rsidRPr="00CA4077">
        <w:rPr>
          <w:rFonts w:ascii="Times New Roman" w:hAnsi="Times New Roman" w:cs="Times New Roman"/>
          <w:sz w:val="28"/>
          <w:szCs w:val="28"/>
        </w:rPr>
        <w:t>.4.7 Тренерский совет.</w:t>
      </w:r>
    </w:p>
    <w:p w:rsidR="00CA4077" w:rsidRPr="00CA4077" w:rsidRDefault="00CA4077" w:rsidP="00CA4077">
      <w:pPr>
        <w:pStyle w:val="a3"/>
        <w:spacing w:after="0" w:line="240" w:lineRule="auto"/>
        <w:ind w:left="0"/>
        <w:jc w:val="both"/>
        <w:rPr>
          <w:rFonts w:ascii="Times New Roman" w:hAnsi="Times New Roman" w:cs="Times New Roman"/>
          <w:sz w:val="28"/>
          <w:szCs w:val="28"/>
        </w:rPr>
      </w:pPr>
      <w:r w:rsidRPr="00CA4077">
        <w:rPr>
          <w:rFonts w:ascii="Times New Roman" w:hAnsi="Times New Roman" w:cs="Times New Roman"/>
          <w:sz w:val="28"/>
          <w:szCs w:val="28"/>
        </w:rPr>
        <w:t xml:space="preserve">Тренерский совет является совещательным органом в структуре управления ДЮСШ. Членами тренерского совета являются все тренеры – преподаватели ДЮСШ. Тренерский совет заседает не реже 1 раза в месяц. </w:t>
      </w:r>
    </w:p>
    <w:p w:rsidR="00CA4077" w:rsidRPr="00CA4077" w:rsidRDefault="00FC65BD" w:rsidP="00CA40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CA4077" w:rsidRPr="00CA4077">
        <w:rPr>
          <w:rFonts w:ascii="Times New Roman" w:hAnsi="Times New Roman" w:cs="Times New Roman"/>
          <w:sz w:val="28"/>
          <w:szCs w:val="28"/>
        </w:rPr>
        <w:t>.4.8 Полномочия тренерского совета:</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руководство работой </w:t>
      </w:r>
      <w:proofErr w:type="spellStart"/>
      <w:proofErr w:type="gramStart"/>
      <w:r w:rsidRPr="00CA4077">
        <w:rPr>
          <w:rFonts w:ascii="Times New Roman" w:hAnsi="Times New Roman" w:cs="Times New Roman"/>
          <w:sz w:val="28"/>
          <w:szCs w:val="28"/>
        </w:rPr>
        <w:t>тренерско</w:t>
      </w:r>
      <w:proofErr w:type="spellEnd"/>
      <w:r w:rsidRPr="00CA4077">
        <w:rPr>
          <w:rFonts w:ascii="Times New Roman" w:hAnsi="Times New Roman" w:cs="Times New Roman"/>
          <w:sz w:val="28"/>
          <w:szCs w:val="28"/>
        </w:rPr>
        <w:t xml:space="preserve"> – преподавательского</w:t>
      </w:r>
      <w:proofErr w:type="gramEnd"/>
      <w:r w:rsidRPr="00CA4077">
        <w:rPr>
          <w:rFonts w:ascii="Times New Roman" w:hAnsi="Times New Roman" w:cs="Times New Roman"/>
          <w:sz w:val="28"/>
          <w:szCs w:val="28"/>
        </w:rPr>
        <w:t xml:space="preserve"> состава всех отделений ДЮСШ;</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осуществление контроля за набором </w:t>
      </w:r>
      <w:proofErr w:type="gramStart"/>
      <w:r w:rsidRPr="00CA4077">
        <w:rPr>
          <w:rFonts w:ascii="Times New Roman" w:hAnsi="Times New Roman" w:cs="Times New Roman"/>
          <w:sz w:val="28"/>
          <w:szCs w:val="28"/>
        </w:rPr>
        <w:t>обучающихся</w:t>
      </w:r>
      <w:proofErr w:type="gramEnd"/>
      <w:r w:rsidRPr="00CA4077">
        <w:rPr>
          <w:rFonts w:ascii="Times New Roman" w:hAnsi="Times New Roman" w:cs="Times New Roman"/>
          <w:sz w:val="28"/>
          <w:szCs w:val="28"/>
        </w:rPr>
        <w:t xml:space="preserve"> в группы и качеством учебно – воспитательного процесса;</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разработка Положений о смотрах – конкурсах на лучшую постановку учебно – воспитательной работы среди отделений ДЮСШ;</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 xml:space="preserve">контроль за соблюдением </w:t>
      </w:r>
      <w:proofErr w:type="gramStart"/>
      <w:r w:rsidRPr="00CA4077">
        <w:rPr>
          <w:rFonts w:ascii="Times New Roman" w:hAnsi="Times New Roman" w:cs="Times New Roman"/>
          <w:sz w:val="28"/>
          <w:szCs w:val="28"/>
        </w:rPr>
        <w:t>обучающимися</w:t>
      </w:r>
      <w:proofErr w:type="gramEnd"/>
      <w:r w:rsidRPr="00CA4077">
        <w:rPr>
          <w:rFonts w:ascii="Times New Roman" w:hAnsi="Times New Roman" w:cs="Times New Roman"/>
          <w:sz w:val="28"/>
          <w:szCs w:val="28"/>
        </w:rPr>
        <w:t xml:space="preserve"> учебно – воспитательного процесса норм и правил по охране труда и обеспечению безопасности во время проведения учебно – тренировочных занятий и соревнований;</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разработка учебных планов и программ;</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рассматривать единый календарь спортивно – массовых мероприятий ДЮСШ;</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представляет на утверждение директору списки сборных команд ДЮСШ по видам спорта;</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заслушивает отчеты тренеров – преподавателей по итогам участия в соревнованиях различного уровня;</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lastRenderedPageBreak/>
        <w:t>организует проведение межшкольных и муниципальных спортивно – массовых мероприятий;</w:t>
      </w:r>
    </w:p>
    <w:p w:rsidR="00CA4077" w:rsidRPr="00CA4077" w:rsidRDefault="00CA4077" w:rsidP="00CA4077">
      <w:pPr>
        <w:pStyle w:val="a3"/>
        <w:numPr>
          <w:ilvl w:val="0"/>
          <w:numId w:val="41"/>
        </w:numPr>
        <w:spacing w:after="0" w:line="240" w:lineRule="auto"/>
        <w:jc w:val="both"/>
        <w:rPr>
          <w:rFonts w:ascii="Times New Roman" w:hAnsi="Times New Roman" w:cs="Times New Roman"/>
          <w:sz w:val="28"/>
          <w:szCs w:val="28"/>
        </w:rPr>
      </w:pPr>
      <w:r w:rsidRPr="00CA4077">
        <w:rPr>
          <w:rFonts w:ascii="Times New Roman" w:hAnsi="Times New Roman" w:cs="Times New Roman"/>
          <w:sz w:val="28"/>
          <w:szCs w:val="28"/>
        </w:rPr>
        <w:t>иные вопросы, связанные с обеспечением образовательного процесса ДЮСШ.</w:t>
      </w:r>
    </w:p>
    <w:p w:rsidR="00CA4077" w:rsidRPr="00CA4077" w:rsidRDefault="00FC65BD" w:rsidP="00CA4077">
      <w:pPr>
        <w:pStyle w:val="a5"/>
        <w:rPr>
          <w:szCs w:val="28"/>
        </w:rPr>
      </w:pPr>
      <w:r>
        <w:rPr>
          <w:szCs w:val="28"/>
        </w:rPr>
        <w:t>8</w:t>
      </w:r>
      <w:r w:rsidR="00CA4077" w:rsidRPr="00CA4077">
        <w:rPr>
          <w:szCs w:val="28"/>
        </w:rPr>
        <w:t>.5</w:t>
      </w:r>
      <w:proofErr w:type="gramStart"/>
      <w:r w:rsidR="00CA4077" w:rsidRPr="00CA4077">
        <w:rPr>
          <w:szCs w:val="28"/>
        </w:rPr>
        <w:t xml:space="preserve">  Н</w:t>
      </w:r>
      <w:proofErr w:type="gramEnd"/>
      <w:r w:rsidR="00CA4077" w:rsidRPr="00CA4077">
        <w:rPr>
          <w:szCs w:val="28"/>
        </w:rPr>
        <w:t xml:space="preserve">а основании п.2 статьи 35 Закона РФ «Об образовании» в ДЮСШ может   быть создан попечительский совет. Попечительский совет избирается на общем собрании родителей (законных представителей). </w:t>
      </w:r>
    </w:p>
    <w:p w:rsidR="00CA4077" w:rsidRPr="00CA4077" w:rsidRDefault="00FC65BD" w:rsidP="00CA4077">
      <w:pPr>
        <w:pStyle w:val="a5"/>
        <w:rPr>
          <w:szCs w:val="28"/>
        </w:rPr>
      </w:pPr>
      <w:r>
        <w:rPr>
          <w:szCs w:val="28"/>
        </w:rPr>
        <w:t>8</w:t>
      </w:r>
      <w:r w:rsidR="00CA4077" w:rsidRPr="00CA4077">
        <w:rPr>
          <w:szCs w:val="28"/>
        </w:rPr>
        <w:t xml:space="preserve">.6 Работникам в соответствии с действующим законодательством устанавливаются ставки заработной платы (должностные оклады); определяются виды и размеры надбавок, доплат и других выплат стимулирующего </w:t>
      </w:r>
      <w:proofErr w:type="gramStart"/>
      <w:r w:rsidR="00CA4077" w:rsidRPr="00CA4077">
        <w:rPr>
          <w:szCs w:val="28"/>
        </w:rPr>
        <w:t>характера</w:t>
      </w:r>
      <w:proofErr w:type="gramEnd"/>
      <w:r w:rsidR="00CA4077" w:rsidRPr="00CA4077">
        <w:rPr>
          <w:szCs w:val="28"/>
        </w:rPr>
        <w:t xml:space="preserve"> в пределах имеющихся у ДЮСШ средств.</w:t>
      </w:r>
    </w:p>
    <w:p w:rsidR="00CA4077" w:rsidRDefault="00FC65BD" w:rsidP="00CA4077">
      <w:pPr>
        <w:pStyle w:val="a5"/>
        <w:rPr>
          <w:szCs w:val="28"/>
        </w:rPr>
      </w:pPr>
      <w:r>
        <w:rPr>
          <w:szCs w:val="28"/>
        </w:rPr>
        <w:t>8</w:t>
      </w:r>
      <w:r w:rsidR="00CA4077" w:rsidRPr="00CA4077">
        <w:rPr>
          <w:szCs w:val="28"/>
        </w:rPr>
        <w:t>.7 Отношения работника ДЮСШ и администрации регулируется трудовым договором  (контрактом), условия которого не могут противоречить трудовому законодательству Российской Федерации.</w:t>
      </w:r>
    </w:p>
    <w:p w:rsidR="00FC65BD" w:rsidRPr="00CA4077" w:rsidRDefault="00FC65BD" w:rsidP="00CA4077">
      <w:pPr>
        <w:pStyle w:val="a5"/>
        <w:rPr>
          <w:szCs w:val="28"/>
        </w:rPr>
      </w:pPr>
    </w:p>
    <w:p w:rsidR="00FC65BD" w:rsidRDefault="00FC65BD" w:rsidP="001F749A">
      <w:pPr>
        <w:pStyle w:val="4"/>
        <w:spacing w:before="0" w:after="0"/>
        <w:jc w:val="center"/>
        <w:rPr>
          <w:b/>
          <w:spacing w:val="60"/>
          <w:sz w:val="28"/>
          <w:szCs w:val="28"/>
        </w:rPr>
      </w:pPr>
      <w:r w:rsidRPr="00FC65BD">
        <w:rPr>
          <w:b/>
          <w:spacing w:val="60"/>
          <w:sz w:val="28"/>
          <w:szCs w:val="28"/>
        </w:rPr>
        <w:t>9. Медицинский контроль</w:t>
      </w:r>
    </w:p>
    <w:p w:rsidR="00CA4077" w:rsidRDefault="00FC65BD" w:rsidP="001F749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 Медицинское обеспечение обучающихся осуществляется ДЮСШ в соответствии с Приказом Министерства здравоохранения Российской Федерации от 20.08.2001 г. №337 «О мерах по дальнейшему развитию и совершенствованию спортивной медицины и лечебной физкультуры» и других нормативных актов, принимаемых федеральным органом </w:t>
      </w:r>
      <w:r w:rsidR="001F749A">
        <w:rPr>
          <w:rFonts w:ascii="Times New Roman" w:hAnsi="Times New Roman" w:cs="Times New Roman"/>
          <w:sz w:val="28"/>
          <w:szCs w:val="28"/>
          <w:lang w:eastAsia="ru-RU"/>
        </w:rPr>
        <w:t xml:space="preserve">управления </w:t>
      </w:r>
      <w:r>
        <w:rPr>
          <w:rFonts w:ascii="Times New Roman" w:hAnsi="Times New Roman" w:cs="Times New Roman"/>
          <w:sz w:val="28"/>
          <w:szCs w:val="28"/>
          <w:lang w:eastAsia="ru-RU"/>
        </w:rPr>
        <w:t>в сфере здравоохранения</w:t>
      </w:r>
      <w:r w:rsidR="001F749A">
        <w:rPr>
          <w:rFonts w:ascii="Times New Roman" w:hAnsi="Times New Roman" w:cs="Times New Roman"/>
          <w:sz w:val="28"/>
          <w:szCs w:val="28"/>
          <w:lang w:eastAsia="ru-RU"/>
        </w:rPr>
        <w:t xml:space="preserve">. </w:t>
      </w:r>
    </w:p>
    <w:p w:rsidR="001F749A" w:rsidRDefault="001F749A" w:rsidP="001F749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9.2. В случае наличия в ДЮСШ штатного медицинского работника на него возлагается непосредственный медицинский контроль за учебно – тренировочным процессом и в период проведения соревнований.</w:t>
      </w:r>
    </w:p>
    <w:p w:rsidR="001F749A" w:rsidRDefault="001F749A" w:rsidP="001F749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9.3. В целях предупреждения нарушения здоровья </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 xml:space="preserve"> обучающихся ДЮСШ предусматривается:</w:t>
      </w:r>
    </w:p>
    <w:p w:rsidR="001F749A" w:rsidRDefault="001F749A" w:rsidP="001F749A">
      <w:pPr>
        <w:pStyle w:val="a3"/>
        <w:numPr>
          <w:ilvl w:val="0"/>
          <w:numId w:val="46"/>
        </w:numPr>
        <w:spacing w:after="0"/>
        <w:ind w:left="714" w:hanging="357"/>
        <w:rPr>
          <w:rFonts w:ascii="Times New Roman" w:hAnsi="Times New Roman" w:cs="Times New Roman"/>
          <w:sz w:val="28"/>
          <w:szCs w:val="28"/>
          <w:lang w:eastAsia="ru-RU"/>
        </w:rPr>
      </w:pPr>
      <w:r>
        <w:rPr>
          <w:rFonts w:ascii="Times New Roman" w:hAnsi="Times New Roman" w:cs="Times New Roman"/>
          <w:sz w:val="28"/>
          <w:szCs w:val="28"/>
          <w:lang w:eastAsia="ru-RU"/>
        </w:rPr>
        <w:t>диспансерное обследование не менее 2 раз в год;</w:t>
      </w:r>
    </w:p>
    <w:p w:rsidR="001F749A" w:rsidRDefault="001F749A" w:rsidP="001F749A">
      <w:pPr>
        <w:pStyle w:val="a3"/>
        <w:numPr>
          <w:ilvl w:val="0"/>
          <w:numId w:val="46"/>
        </w:numPr>
        <w:spacing w:after="0"/>
        <w:ind w:left="714" w:hanging="357"/>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дополнительный медицинский осмотр перед участием в соревнованиях, после болезни или травмы;</w:t>
      </w:r>
    </w:p>
    <w:p w:rsidR="001F749A" w:rsidRDefault="001F749A" w:rsidP="001F749A">
      <w:pPr>
        <w:pStyle w:val="a3"/>
        <w:numPr>
          <w:ilvl w:val="0"/>
          <w:numId w:val="46"/>
        </w:numPr>
        <w:spacing w:after="0"/>
        <w:ind w:left="714" w:hanging="3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контроль за использованием </w:t>
      </w:r>
      <w:proofErr w:type="gramStart"/>
      <w:r>
        <w:rPr>
          <w:rFonts w:ascii="Times New Roman" w:hAnsi="Times New Roman" w:cs="Times New Roman"/>
          <w:sz w:val="28"/>
          <w:szCs w:val="28"/>
          <w:lang w:eastAsia="ru-RU"/>
        </w:rPr>
        <w:t>обучающимися</w:t>
      </w:r>
      <w:proofErr w:type="gramEnd"/>
      <w:r>
        <w:rPr>
          <w:rFonts w:ascii="Times New Roman" w:hAnsi="Times New Roman" w:cs="Times New Roman"/>
          <w:sz w:val="28"/>
          <w:szCs w:val="28"/>
          <w:lang w:eastAsia="ru-RU"/>
        </w:rPr>
        <w:t xml:space="preserve"> ДЮСШ фармакологических средств.</w:t>
      </w:r>
    </w:p>
    <w:sectPr w:rsidR="001F749A" w:rsidSect="00DD655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9A" w:rsidRDefault="001F749A" w:rsidP="001F749A">
      <w:pPr>
        <w:pStyle w:val="a3"/>
        <w:spacing w:after="0" w:line="240" w:lineRule="auto"/>
      </w:pPr>
      <w:r>
        <w:separator/>
      </w:r>
    </w:p>
  </w:endnote>
  <w:endnote w:type="continuationSeparator" w:id="1">
    <w:p w:rsidR="001F749A" w:rsidRDefault="001F749A" w:rsidP="001F749A">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5001"/>
      <w:docPartObj>
        <w:docPartGallery w:val="Page Numbers (Bottom of Page)"/>
        <w:docPartUnique/>
      </w:docPartObj>
    </w:sdtPr>
    <w:sdtContent>
      <w:p w:rsidR="001F749A" w:rsidRDefault="001F749A">
        <w:pPr>
          <w:pStyle w:val="ab"/>
          <w:jc w:val="right"/>
        </w:pPr>
        <w:fldSimple w:instr=" PAGE   \* MERGEFORMAT ">
          <w:r w:rsidR="00432CEA">
            <w:rPr>
              <w:noProof/>
            </w:rPr>
            <w:t>24</w:t>
          </w:r>
        </w:fldSimple>
      </w:p>
    </w:sdtContent>
  </w:sdt>
  <w:p w:rsidR="001F749A" w:rsidRDefault="001F7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9A" w:rsidRDefault="001F749A" w:rsidP="001F749A">
      <w:pPr>
        <w:pStyle w:val="a3"/>
        <w:spacing w:after="0" w:line="240" w:lineRule="auto"/>
      </w:pPr>
      <w:r>
        <w:separator/>
      </w:r>
    </w:p>
  </w:footnote>
  <w:footnote w:type="continuationSeparator" w:id="1">
    <w:p w:rsidR="001F749A" w:rsidRDefault="001F749A" w:rsidP="001F749A">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3C3"/>
    <w:multiLevelType w:val="multilevel"/>
    <w:tmpl w:val="7012E9D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9F4005"/>
    <w:multiLevelType w:val="hybridMultilevel"/>
    <w:tmpl w:val="9C1A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24093"/>
    <w:multiLevelType w:val="multilevel"/>
    <w:tmpl w:val="1BFA96EC"/>
    <w:lvl w:ilvl="0">
      <w:start w:val="7"/>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36652B4"/>
    <w:multiLevelType w:val="hybridMultilevel"/>
    <w:tmpl w:val="0D7A5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234FD"/>
    <w:multiLevelType w:val="hybridMultilevel"/>
    <w:tmpl w:val="146AAC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D0451E"/>
    <w:multiLevelType w:val="multilevel"/>
    <w:tmpl w:val="0C58E488"/>
    <w:lvl w:ilvl="0">
      <w:start w:val="6"/>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9D8327B"/>
    <w:multiLevelType w:val="multilevel"/>
    <w:tmpl w:val="B518C7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D349F2"/>
    <w:multiLevelType w:val="hybridMultilevel"/>
    <w:tmpl w:val="3188B7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DB1E45"/>
    <w:multiLevelType w:val="multilevel"/>
    <w:tmpl w:val="0A081158"/>
    <w:lvl w:ilvl="0">
      <w:start w:val="8"/>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DF74E00"/>
    <w:multiLevelType w:val="multilevel"/>
    <w:tmpl w:val="465CCB0E"/>
    <w:lvl w:ilvl="0">
      <w:start w:val="1"/>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10">
    <w:nsid w:val="1F2505C6"/>
    <w:multiLevelType w:val="hybridMultilevel"/>
    <w:tmpl w:val="679644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4068E0"/>
    <w:multiLevelType w:val="hybridMultilevel"/>
    <w:tmpl w:val="4D0C44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7F5219"/>
    <w:multiLevelType w:val="multilevel"/>
    <w:tmpl w:val="C5A253D4"/>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777A8A"/>
    <w:multiLevelType w:val="hybridMultilevel"/>
    <w:tmpl w:val="8D045F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2357AC"/>
    <w:multiLevelType w:val="multilevel"/>
    <w:tmpl w:val="4AA6250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302B140C"/>
    <w:multiLevelType w:val="hybridMultilevel"/>
    <w:tmpl w:val="9A5E89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1107FF"/>
    <w:multiLevelType w:val="multilevel"/>
    <w:tmpl w:val="4BAA236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8FF5E04"/>
    <w:multiLevelType w:val="multilevel"/>
    <w:tmpl w:val="F428393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626F43"/>
    <w:multiLevelType w:val="hybridMultilevel"/>
    <w:tmpl w:val="4248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A0574"/>
    <w:multiLevelType w:val="hybridMultilevel"/>
    <w:tmpl w:val="AA1EAE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A55333"/>
    <w:multiLevelType w:val="hybridMultilevel"/>
    <w:tmpl w:val="31283F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B12A1C"/>
    <w:multiLevelType w:val="hybridMultilevel"/>
    <w:tmpl w:val="6360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BF2902"/>
    <w:multiLevelType w:val="multilevel"/>
    <w:tmpl w:val="860E4282"/>
    <w:lvl w:ilvl="0">
      <w:start w:val="1"/>
      <w:numFmt w:val="bullet"/>
      <w:lvlText w:val=""/>
      <w:lvlJc w:val="left"/>
      <w:pPr>
        <w:tabs>
          <w:tab w:val="num" w:pos="720"/>
        </w:tabs>
        <w:ind w:left="720" w:hanging="360"/>
      </w:pPr>
      <w:rPr>
        <w:rFonts w:ascii="Symbol" w:hAnsi="Symbol" w:hint="default"/>
      </w:rPr>
    </w:lvl>
    <w:lvl w:ilvl="1">
      <w:start w:val="7"/>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43276F47"/>
    <w:multiLevelType w:val="hybridMultilevel"/>
    <w:tmpl w:val="6CE025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45593BDF"/>
    <w:multiLevelType w:val="multilevel"/>
    <w:tmpl w:val="0F406A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CF6317"/>
    <w:multiLevelType w:val="hybridMultilevel"/>
    <w:tmpl w:val="8F5C686E"/>
    <w:lvl w:ilvl="0" w:tplc="04190001">
      <w:start w:val="1"/>
      <w:numFmt w:val="bullet"/>
      <w:lvlText w:val=""/>
      <w:lvlJc w:val="left"/>
      <w:pPr>
        <w:tabs>
          <w:tab w:val="num" w:pos="720"/>
        </w:tabs>
        <w:ind w:left="720" w:hanging="360"/>
      </w:pPr>
      <w:rPr>
        <w:rFonts w:ascii="Symbol" w:hAnsi="Symbol" w:hint="default"/>
      </w:rPr>
    </w:lvl>
    <w:lvl w:ilvl="1" w:tplc="A9F6C764">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5D5F82"/>
    <w:multiLevelType w:val="hybridMultilevel"/>
    <w:tmpl w:val="B80066CE"/>
    <w:lvl w:ilvl="0" w:tplc="BE289E6E">
      <w:start w:val="1"/>
      <w:numFmt w:val="decimal"/>
      <w:lvlText w:val="%1."/>
      <w:lvlJc w:val="left"/>
      <w:pPr>
        <w:tabs>
          <w:tab w:val="num" w:pos="720"/>
        </w:tabs>
        <w:ind w:left="720" w:hanging="720"/>
      </w:pPr>
      <w:rPr>
        <w:rFonts w:hint="default"/>
      </w:rPr>
    </w:lvl>
    <w:lvl w:ilvl="1" w:tplc="92F64C30" w:tentative="1">
      <w:start w:val="1"/>
      <w:numFmt w:val="lowerLetter"/>
      <w:lvlText w:val="%2."/>
      <w:lvlJc w:val="left"/>
      <w:pPr>
        <w:tabs>
          <w:tab w:val="num" w:pos="1440"/>
        </w:tabs>
        <w:ind w:left="1440" w:hanging="360"/>
      </w:pPr>
    </w:lvl>
    <w:lvl w:ilvl="2" w:tplc="37AC1370" w:tentative="1">
      <w:start w:val="1"/>
      <w:numFmt w:val="lowerRoman"/>
      <w:lvlText w:val="%3."/>
      <w:lvlJc w:val="right"/>
      <w:pPr>
        <w:tabs>
          <w:tab w:val="num" w:pos="2160"/>
        </w:tabs>
        <w:ind w:left="2160" w:hanging="180"/>
      </w:pPr>
    </w:lvl>
    <w:lvl w:ilvl="3" w:tplc="2C5413A0" w:tentative="1">
      <w:start w:val="1"/>
      <w:numFmt w:val="decimal"/>
      <w:lvlText w:val="%4."/>
      <w:lvlJc w:val="left"/>
      <w:pPr>
        <w:tabs>
          <w:tab w:val="num" w:pos="2880"/>
        </w:tabs>
        <w:ind w:left="2880" w:hanging="360"/>
      </w:pPr>
    </w:lvl>
    <w:lvl w:ilvl="4" w:tplc="23CA7962" w:tentative="1">
      <w:start w:val="1"/>
      <w:numFmt w:val="lowerLetter"/>
      <w:lvlText w:val="%5."/>
      <w:lvlJc w:val="left"/>
      <w:pPr>
        <w:tabs>
          <w:tab w:val="num" w:pos="3600"/>
        </w:tabs>
        <w:ind w:left="3600" w:hanging="360"/>
      </w:pPr>
    </w:lvl>
    <w:lvl w:ilvl="5" w:tplc="0A12C54E" w:tentative="1">
      <w:start w:val="1"/>
      <w:numFmt w:val="lowerRoman"/>
      <w:lvlText w:val="%6."/>
      <w:lvlJc w:val="right"/>
      <w:pPr>
        <w:tabs>
          <w:tab w:val="num" w:pos="4320"/>
        </w:tabs>
        <w:ind w:left="4320" w:hanging="180"/>
      </w:pPr>
    </w:lvl>
    <w:lvl w:ilvl="6" w:tplc="DDBC0684" w:tentative="1">
      <w:start w:val="1"/>
      <w:numFmt w:val="decimal"/>
      <w:lvlText w:val="%7."/>
      <w:lvlJc w:val="left"/>
      <w:pPr>
        <w:tabs>
          <w:tab w:val="num" w:pos="5040"/>
        </w:tabs>
        <w:ind w:left="5040" w:hanging="360"/>
      </w:pPr>
    </w:lvl>
    <w:lvl w:ilvl="7" w:tplc="6F98981A" w:tentative="1">
      <w:start w:val="1"/>
      <w:numFmt w:val="lowerLetter"/>
      <w:lvlText w:val="%8."/>
      <w:lvlJc w:val="left"/>
      <w:pPr>
        <w:tabs>
          <w:tab w:val="num" w:pos="5760"/>
        </w:tabs>
        <w:ind w:left="5760" w:hanging="360"/>
      </w:pPr>
    </w:lvl>
    <w:lvl w:ilvl="8" w:tplc="8E807202" w:tentative="1">
      <w:start w:val="1"/>
      <w:numFmt w:val="lowerRoman"/>
      <w:lvlText w:val="%9."/>
      <w:lvlJc w:val="right"/>
      <w:pPr>
        <w:tabs>
          <w:tab w:val="num" w:pos="6480"/>
        </w:tabs>
        <w:ind w:left="6480" w:hanging="180"/>
      </w:pPr>
    </w:lvl>
  </w:abstractNum>
  <w:abstractNum w:abstractNumId="27">
    <w:nsid w:val="55E91F66"/>
    <w:multiLevelType w:val="multilevel"/>
    <w:tmpl w:val="7FD6A06C"/>
    <w:lvl w:ilvl="0">
      <w:start w:val="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7468F8"/>
    <w:multiLevelType w:val="hybridMultilevel"/>
    <w:tmpl w:val="88EEA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16C80"/>
    <w:multiLevelType w:val="hybridMultilevel"/>
    <w:tmpl w:val="C2E0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D05486"/>
    <w:multiLevelType w:val="multilevel"/>
    <w:tmpl w:val="B7B6700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212B9D"/>
    <w:multiLevelType w:val="hybridMultilevel"/>
    <w:tmpl w:val="A8BE19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C736080"/>
    <w:multiLevelType w:val="multilevel"/>
    <w:tmpl w:val="77DEDB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8154807"/>
    <w:multiLevelType w:val="hybridMultilevel"/>
    <w:tmpl w:val="CACEF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C059F6"/>
    <w:multiLevelType w:val="multilevel"/>
    <w:tmpl w:val="DB76F13C"/>
    <w:lvl w:ilvl="0">
      <w:start w:val="6"/>
      <w:numFmt w:val="decimal"/>
      <w:lvlText w:val="%1"/>
      <w:lvlJc w:val="left"/>
      <w:pPr>
        <w:ind w:left="570" w:hanging="570"/>
      </w:pPr>
      <w:rPr>
        <w:rFonts w:hint="default"/>
      </w:rPr>
    </w:lvl>
    <w:lvl w:ilvl="1">
      <w:start w:val="4"/>
      <w:numFmt w:val="decimal"/>
      <w:lvlText w:val="%1.%2"/>
      <w:lvlJc w:val="left"/>
      <w:pPr>
        <w:ind w:left="930" w:hanging="57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A8828C0"/>
    <w:multiLevelType w:val="hybridMultilevel"/>
    <w:tmpl w:val="33FE2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DE1DD7"/>
    <w:multiLevelType w:val="hybridMultilevel"/>
    <w:tmpl w:val="D07CA9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CC76C1B"/>
    <w:multiLevelType w:val="hybridMultilevel"/>
    <w:tmpl w:val="39141C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9D3C2D"/>
    <w:multiLevelType w:val="hybridMultilevel"/>
    <w:tmpl w:val="805E13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025784"/>
    <w:multiLevelType w:val="multilevel"/>
    <w:tmpl w:val="32B46AF2"/>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F003F6"/>
    <w:multiLevelType w:val="hybridMultilevel"/>
    <w:tmpl w:val="6A4C78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DD49BF"/>
    <w:multiLevelType w:val="multilevel"/>
    <w:tmpl w:val="C8D65736"/>
    <w:lvl w:ilvl="0">
      <w:start w:val="4"/>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0A125C"/>
    <w:multiLevelType w:val="hybridMultilevel"/>
    <w:tmpl w:val="06007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B81680A"/>
    <w:multiLevelType w:val="multilevel"/>
    <w:tmpl w:val="1464B96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D90495B"/>
    <w:multiLevelType w:val="hybridMultilevel"/>
    <w:tmpl w:val="F274EB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0"/>
  </w:num>
  <w:num w:numId="3">
    <w:abstractNumId w:val="1"/>
  </w:num>
  <w:num w:numId="4">
    <w:abstractNumId w:val="9"/>
  </w:num>
  <w:num w:numId="5">
    <w:abstractNumId w:val="30"/>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9"/>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7"/>
  </w:num>
  <w:num w:numId="18">
    <w:abstractNumId w:val="26"/>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43"/>
  </w:num>
  <w:num w:numId="37">
    <w:abstractNumId w:val="24"/>
  </w:num>
  <w:num w:numId="38">
    <w:abstractNumId w:val="18"/>
  </w:num>
  <w:num w:numId="39">
    <w:abstractNumId w:val="34"/>
  </w:num>
  <w:num w:numId="40">
    <w:abstractNumId w:val="23"/>
  </w:num>
  <w:num w:numId="41">
    <w:abstractNumId w:val="28"/>
  </w:num>
  <w:num w:numId="42">
    <w:abstractNumId w:val="12"/>
  </w:num>
  <w:num w:numId="43">
    <w:abstractNumId w:val="27"/>
  </w:num>
  <w:num w:numId="44">
    <w:abstractNumId w:val="39"/>
  </w:num>
  <w:num w:numId="45">
    <w:abstractNumId w:val="8"/>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473E"/>
    <w:rsid w:val="00092F19"/>
    <w:rsid w:val="001F543B"/>
    <w:rsid w:val="001F749A"/>
    <w:rsid w:val="00260879"/>
    <w:rsid w:val="00432CEA"/>
    <w:rsid w:val="0059323C"/>
    <w:rsid w:val="005A1441"/>
    <w:rsid w:val="00671D9C"/>
    <w:rsid w:val="006F0880"/>
    <w:rsid w:val="00701B30"/>
    <w:rsid w:val="007A6403"/>
    <w:rsid w:val="009E4FAE"/>
    <w:rsid w:val="009F0487"/>
    <w:rsid w:val="00A64AFF"/>
    <w:rsid w:val="00A9473E"/>
    <w:rsid w:val="00BB7B78"/>
    <w:rsid w:val="00CA4077"/>
    <w:rsid w:val="00DD6550"/>
    <w:rsid w:val="00EA75AF"/>
    <w:rsid w:val="00EE52E4"/>
    <w:rsid w:val="00FC65BD"/>
    <w:rsid w:val="00FE0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550"/>
  </w:style>
  <w:style w:type="paragraph" w:styleId="2">
    <w:name w:val="heading 2"/>
    <w:basedOn w:val="a"/>
    <w:next w:val="a"/>
    <w:link w:val="20"/>
    <w:qFormat/>
    <w:rsid w:val="007A6403"/>
    <w:pPr>
      <w:keepNext/>
      <w:spacing w:after="0" w:line="240" w:lineRule="auto"/>
      <w:ind w:right="-6"/>
      <w:jc w:val="center"/>
      <w:outlineLvl w:val="1"/>
    </w:pPr>
    <w:rPr>
      <w:rFonts w:ascii="Times New Roman" w:eastAsia="Times New Roman" w:hAnsi="Times New Roman" w:cs="Times New Roman"/>
      <w:b/>
      <w:bCs/>
      <w:spacing w:val="40"/>
      <w:sz w:val="40"/>
      <w:szCs w:val="24"/>
      <w:lang w:eastAsia="ru-RU"/>
    </w:rPr>
  </w:style>
  <w:style w:type="paragraph" w:styleId="3">
    <w:name w:val="heading 3"/>
    <w:basedOn w:val="a"/>
    <w:next w:val="a"/>
    <w:link w:val="30"/>
    <w:qFormat/>
    <w:rsid w:val="007A6403"/>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7A6403"/>
    <w:pPr>
      <w:keepNext/>
      <w:spacing w:before="120" w:after="120" w:line="240" w:lineRule="auto"/>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7A6403"/>
    <w:pPr>
      <w:keepNext/>
      <w:spacing w:after="0" w:line="240" w:lineRule="auto"/>
      <w:jc w:val="center"/>
      <w:outlineLvl w:val="4"/>
    </w:pPr>
    <w:rPr>
      <w:rFonts w:ascii="Times New Roman" w:eastAsia="Times New Roman" w:hAnsi="Times New Roman" w:cs="Times New Roman"/>
      <w:b/>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E"/>
    <w:pPr>
      <w:ind w:left="720"/>
      <w:contextualSpacing/>
    </w:pPr>
  </w:style>
  <w:style w:type="character" w:styleId="a4">
    <w:name w:val="Strong"/>
    <w:basedOn w:val="a0"/>
    <w:uiPriority w:val="22"/>
    <w:qFormat/>
    <w:rsid w:val="001F543B"/>
    <w:rPr>
      <w:b/>
      <w:bCs/>
    </w:rPr>
  </w:style>
  <w:style w:type="paragraph" w:styleId="a5">
    <w:name w:val="Body Text"/>
    <w:basedOn w:val="a"/>
    <w:link w:val="a6"/>
    <w:unhideWhenUsed/>
    <w:rsid w:val="005A1441"/>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5A144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403"/>
    <w:rPr>
      <w:rFonts w:ascii="Times New Roman" w:eastAsia="Times New Roman" w:hAnsi="Times New Roman" w:cs="Times New Roman"/>
      <w:b/>
      <w:bCs/>
      <w:spacing w:val="40"/>
      <w:sz w:val="40"/>
      <w:szCs w:val="24"/>
      <w:lang w:eastAsia="ru-RU"/>
    </w:rPr>
  </w:style>
  <w:style w:type="character" w:customStyle="1" w:styleId="30">
    <w:name w:val="Заголовок 3 Знак"/>
    <w:basedOn w:val="a0"/>
    <w:link w:val="3"/>
    <w:rsid w:val="007A6403"/>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7A640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7A6403"/>
    <w:rPr>
      <w:rFonts w:ascii="Times New Roman" w:eastAsia="Times New Roman" w:hAnsi="Times New Roman" w:cs="Times New Roman"/>
      <w:b/>
      <w:sz w:val="36"/>
      <w:szCs w:val="24"/>
      <w:lang w:eastAsia="ru-RU"/>
    </w:rPr>
  </w:style>
  <w:style w:type="paragraph" w:styleId="a7">
    <w:name w:val="caption"/>
    <w:basedOn w:val="a"/>
    <w:next w:val="a"/>
    <w:qFormat/>
    <w:rsid w:val="007A6403"/>
    <w:pPr>
      <w:spacing w:after="0" w:line="240" w:lineRule="auto"/>
      <w:jc w:val="center"/>
    </w:pPr>
    <w:rPr>
      <w:rFonts w:ascii="Times New Roman" w:eastAsia="Times New Roman" w:hAnsi="Times New Roman" w:cs="Times New Roman"/>
      <w:sz w:val="32"/>
      <w:szCs w:val="24"/>
      <w:lang w:eastAsia="ru-RU"/>
    </w:rPr>
  </w:style>
  <w:style w:type="table" w:styleId="a8">
    <w:name w:val="Table Grid"/>
    <w:basedOn w:val="a1"/>
    <w:uiPriority w:val="59"/>
    <w:rsid w:val="00260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F749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F749A"/>
  </w:style>
  <w:style w:type="paragraph" w:styleId="ab">
    <w:name w:val="footer"/>
    <w:basedOn w:val="a"/>
    <w:link w:val="ac"/>
    <w:uiPriority w:val="99"/>
    <w:unhideWhenUsed/>
    <w:rsid w:val="001F7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24</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48576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6</cp:revision>
  <cp:lastPrinted>2011-11-10T11:17:00Z</cp:lastPrinted>
  <dcterms:created xsi:type="dcterms:W3CDTF">2011-11-08T06:50:00Z</dcterms:created>
  <dcterms:modified xsi:type="dcterms:W3CDTF">2011-11-10T11:19:00Z</dcterms:modified>
</cp:coreProperties>
</file>