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F6" w:rsidRPr="00BA251E" w:rsidRDefault="00E330F6" w:rsidP="009833A1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A251E">
        <w:rPr>
          <w:rFonts w:ascii="Times New Roman" w:hAnsi="Times New Roman" w:cs="Times New Roman"/>
          <w:b/>
          <w:i/>
          <w:sz w:val="30"/>
          <w:szCs w:val="30"/>
        </w:rPr>
        <w:t>Анализ воспитательной работы МОУ ДОД ДЮСШ</w:t>
      </w:r>
    </w:p>
    <w:p w:rsidR="00E330F6" w:rsidRPr="00BA251E" w:rsidRDefault="00E330F6" w:rsidP="009833A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51E">
        <w:rPr>
          <w:rFonts w:ascii="Times New Roman" w:hAnsi="Times New Roman" w:cs="Times New Roman"/>
          <w:b/>
          <w:i/>
          <w:sz w:val="30"/>
          <w:szCs w:val="30"/>
        </w:rPr>
        <w:t>за 2013-2014 учебный год</w:t>
      </w:r>
      <w:r w:rsidRPr="00BA251E">
        <w:rPr>
          <w:rFonts w:ascii="Times New Roman" w:hAnsi="Times New Roman" w:cs="Times New Roman"/>
          <w:b/>
          <w:sz w:val="30"/>
          <w:szCs w:val="30"/>
        </w:rPr>
        <w:t>.</w:t>
      </w:r>
    </w:p>
    <w:p w:rsidR="009833A1" w:rsidRDefault="009833A1" w:rsidP="00983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3A1" w:rsidRPr="00F877FD" w:rsidRDefault="009833A1" w:rsidP="009833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77FD">
        <w:rPr>
          <w:rFonts w:ascii="Times New Roman" w:hAnsi="Times New Roman" w:cs="Times New Roman"/>
          <w:b/>
          <w:i/>
          <w:sz w:val="28"/>
          <w:szCs w:val="28"/>
        </w:rPr>
        <w:t>1.Введение. Цель и задачи воспитательной работы ДЮСШ</w:t>
      </w:r>
      <w:r w:rsidRPr="00F877FD">
        <w:rPr>
          <w:rFonts w:ascii="Times New Roman" w:hAnsi="Times New Roman" w:cs="Times New Roman"/>
          <w:i/>
          <w:sz w:val="28"/>
          <w:szCs w:val="28"/>
        </w:rPr>
        <w:t>.</w:t>
      </w:r>
    </w:p>
    <w:p w:rsidR="00E330F6" w:rsidRPr="00F421BE" w:rsidRDefault="00E330F6" w:rsidP="00E33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           Основа деятельности нашей спортивной школы – это  организация учебно-тренировочного и воспитательного процесса, направленного </w:t>
      </w:r>
      <w:r w:rsidRPr="00F421BE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осуществление разносторонней физической подготовки, укрепление здоровья и личностное развитие обучающихся, воспитание у </w:t>
      </w:r>
      <w:r w:rsidRPr="00F421BE">
        <w:rPr>
          <w:rFonts w:ascii="Times New Roman" w:eastAsia="Calibri" w:hAnsi="Times New Roman" w:cs="Times New Roman"/>
          <w:bCs/>
          <w:sz w:val="28"/>
          <w:szCs w:val="28"/>
        </w:rPr>
        <w:t>них</w:t>
      </w:r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трудовых и нравственных качеств.             </w:t>
      </w:r>
    </w:p>
    <w:p w:rsidR="00E330F6" w:rsidRDefault="00E330F6" w:rsidP="00E33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В работе отделений ДЮСШ </w:t>
      </w:r>
      <w:r w:rsidR="00F877FD">
        <w:rPr>
          <w:rFonts w:ascii="Times New Roman" w:eastAsia="Calibri" w:hAnsi="Times New Roman" w:cs="Times New Roman"/>
          <w:sz w:val="28"/>
          <w:szCs w:val="28"/>
        </w:rPr>
        <w:t>осуществлялось</w:t>
      </w:r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овладение обучающимися, с одной стороны, основами физической культуры, слагаемыми которой являются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деятельность, а с другой проводилась воспитательная работа, направленная на - формирование интеллектуальной, морально-волевой и эмоцио</w:t>
      </w:r>
      <w:r w:rsidRPr="00F421BE">
        <w:rPr>
          <w:rFonts w:ascii="Times New Roman" w:eastAsia="Calibri" w:hAnsi="Times New Roman" w:cs="Times New Roman"/>
          <w:sz w:val="28"/>
          <w:szCs w:val="28"/>
        </w:rPr>
        <w:softHyphen/>
        <w:t>нальной сфер обучающегося, его представлений и</w:t>
      </w:r>
      <w:proofErr w:type="gramEnd"/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потребностей в области  профессионального самоопределения</w:t>
      </w:r>
      <w:r w:rsidR="00180BFC">
        <w:rPr>
          <w:rFonts w:ascii="Times New Roman" w:eastAsia="Calibri" w:hAnsi="Times New Roman" w:cs="Times New Roman"/>
          <w:sz w:val="28"/>
          <w:szCs w:val="28"/>
        </w:rPr>
        <w:t>.</w:t>
      </w:r>
      <w:r w:rsidRPr="00F421BE">
        <w:rPr>
          <w:rFonts w:ascii="Times New Roman" w:eastAsia="Calibri" w:hAnsi="Times New Roman" w:cs="Times New Roman"/>
          <w:sz w:val="28"/>
          <w:szCs w:val="28"/>
        </w:rPr>
        <w:t xml:space="preserve"> Особое значение придается раскрытию содержания понятий "цель воспитания", "методы воспитания", "диагностика результативности воспитательного процесса". </w:t>
      </w:r>
    </w:p>
    <w:p w:rsidR="00EE087D" w:rsidRPr="00EE087D" w:rsidRDefault="00EE087D" w:rsidP="00E330F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E087D" w:rsidRPr="00F421BE" w:rsidRDefault="00EE087D" w:rsidP="00EE087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F421BE">
        <w:rPr>
          <w:rFonts w:ascii="Times New Roman" w:hAnsi="Times New Roman" w:cs="Times New Roman"/>
          <w:b/>
          <w:i/>
          <w:sz w:val="28"/>
          <w:szCs w:val="28"/>
        </w:rPr>
        <w:t xml:space="preserve">Цель воспитательной системы: </w:t>
      </w:r>
    </w:p>
    <w:p w:rsidR="00EE087D" w:rsidRDefault="00EE087D" w:rsidP="00EE087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Создание в школе условий для развития свободной, талантливой, физически здоровой личности ребенка, обогащенной знаниями, готовой к созидательной трудовой деятельности и нравственному поведению. </w:t>
      </w:r>
    </w:p>
    <w:p w:rsidR="00F877FD" w:rsidRPr="00EE087D" w:rsidRDefault="00F877FD" w:rsidP="00E330F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30F6" w:rsidRPr="00F421BE" w:rsidRDefault="00E330F6" w:rsidP="00EE087D">
      <w:pPr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09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33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1B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421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30F6" w:rsidRPr="00F421BE" w:rsidRDefault="00E330F6" w:rsidP="00D60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1BE">
        <w:rPr>
          <w:rFonts w:ascii="Times New Roman" w:hAnsi="Times New Roman" w:cs="Times New Roman"/>
          <w:sz w:val="28"/>
          <w:szCs w:val="28"/>
        </w:rPr>
        <w:t>разнообразить формы и методы воспитательной работы тренера – преподавателя;</w:t>
      </w:r>
    </w:p>
    <w:p w:rsidR="00E330F6" w:rsidRPr="00F421BE" w:rsidRDefault="00E330F6" w:rsidP="00D60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1BE">
        <w:rPr>
          <w:rFonts w:ascii="Times New Roman" w:hAnsi="Times New Roman" w:cs="Times New Roman"/>
          <w:sz w:val="28"/>
          <w:szCs w:val="28"/>
        </w:rPr>
        <w:t>использовать личный пример и педагогическое мастерство тренера –   преподавателя;</w:t>
      </w:r>
    </w:p>
    <w:p w:rsidR="00E330F6" w:rsidRPr="00F421BE" w:rsidRDefault="00E330F6" w:rsidP="00D60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1BE">
        <w:rPr>
          <w:rFonts w:ascii="Times New Roman" w:hAnsi="Times New Roman" w:cs="Times New Roman"/>
          <w:sz w:val="28"/>
          <w:szCs w:val="28"/>
        </w:rPr>
        <w:t xml:space="preserve">использовать методы морального стимулирования (поощрения, наказания); </w:t>
      </w:r>
    </w:p>
    <w:p w:rsidR="00E330F6" w:rsidRDefault="00E330F6" w:rsidP="00E330F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21BE">
        <w:rPr>
          <w:rFonts w:ascii="Times New Roman" w:hAnsi="Times New Roman" w:cs="Times New Roman"/>
          <w:sz w:val="28"/>
          <w:szCs w:val="28"/>
        </w:rPr>
        <w:t>Для решения поставленных задач составлены планы воспитательной работы тренеров – преподавателей в учебных группах и план воспитательной работы спортивной школы. Согласно планам воспитательной работы были определены следующие направления: патриотическое воспитание, этическое, физическое, трудовое  и работа с родителями и одаренными детьми.</w:t>
      </w:r>
    </w:p>
    <w:p w:rsidR="004B74D2" w:rsidRDefault="004B74D2" w:rsidP="00F877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74D2" w:rsidRPr="004B74D2" w:rsidRDefault="004B74D2" w:rsidP="004B74D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4D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2.Основные направления, формы и содержание работы с </w:t>
      </w:r>
      <w:proofErr w:type="gramStart"/>
      <w:r w:rsidRPr="004B74D2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4B74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77FD" w:rsidRPr="009F20A8" w:rsidRDefault="00F421BE" w:rsidP="00F8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3A1">
        <w:rPr>
          <w:rFonts w:ascii="Times New Roman" w:hAnsi="Times New Roman" w:cs="Times New Roman"/>
          <w:sz w:val="28"/>
          <w:szCs w:val="28"/>
        </w:rPr>
        <w:t xml:space="preserve">   </w:t>
      </w:r>
      <w:r w:rsidRPr="00F421BE">
        <w:rPr>
          <w:rFonts w:ascii="Times New Roman" w:hAnsi="Times New Roman" w:cs="Times New Roman"/>
          <w:sz w:val="28"/>
          <w:szCs w:val="28"/>
        </w:rPr>
        <w:t>Как и прежде, большое внимание уделяется вредному влиянию курения, алкоголя и нар</w:t>
      </w:r>
      <w:r>
        <w:rPr>
          <w:rFonts w:ascii="Times New Roman" w:hAnsi="Times New Roman" w:cs="Times New Roman"/>
          <w:sz w:val="28"/>
          <w:szCs w:val="28"/>
        </w:rPr>
        <w:t xml:space="preserve">котиков на организм подростков.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врач по спортивной направленности </w:t>
      </w:r>
      <w:r w:rsidR="009F20A8">
        <w:rPr>
          <w:rFonts w:ascii="Times New Roman" w:hAnsi="Times New Roman" w:cs="Times New Roman"/>
          <w:sz w:val="28"/>
          <w:szCs w:val="28"/>
        </w:rPr>
        <w:t xml:space="preserve">Пилипенко С.И. </w:t>
      </w:r>
      <w:r>
        <w:rPr>
          <w:rFonts w:ascii="Times New Roman" w:hAnsi="Times New Roman" w:cs="Times New Roman"/>
          <w:sz w:val="28"/>
          <w:szCs w:val="28"/>
        </w:rPr>
        <w:t>проводил лекции и беседы с обучающимися</w:t>
      </w:r>
      <w:r w:rsidRPr="00F421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вреде пагубных привычек.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рассказывал детям о </w:t>
      </w:r>
      <w:r w:rsidRPr="00F421BE">
        <w:rPr>
          <w:rFonts w:ascii="Times New Roman" w:hAnsi="Times New Roman" w:cs="Times New Roman"/>
          <w:sz w:val="28"/>
          <w:szCs w:val="28"/>
        </w:rPr>
        <w:t xml:space="preserve">режиме дня, личной гигиене занимающихся физкультурой,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BE">
        <w:rPr>
          <w:rFonts w:ascii="Times New Roman" w:hAnsi="Times New Roman" w:cs="Times New Roman"/>
          <w:sz w:val="28"/>
          <w:szCs w:val="28"/>
        </w:rPr>
        <w:t>питании, оказани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1BE">
        <w:rPr>
          <w:rFonts w:ascii="Times New Roman" w:hAnsi="Times New Roman" w:cs="Times New Roman"/>
          <w:sz w:val="28"/>
          <w:szCs w:val="28"/>
        </w:rPr>
        <w:t>первой медицинской помощи при различного рода травмах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1BE">
        <w:rPr>
          <w:rFonts w:ascii="Times New Roman" w:hAnsi="Times New Roman" w:cs="Times New Roman"/>
          <w:sz w:val="28"/>
          <w:szCs w:val="28"/>
        </w:rPr>
        <w:t xml:space="preserve"> Что касается этического воспитания – много проведено бесед о правилах поведения в обществе, на соревнованиях и тренировках.</w:t>
      </w:r>
      <w:r w:rsidR="00F87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7FD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F877FD">
        <w:rPr>
          <w:rFonts w:ascii="Times New Roman" w:hAnsi="Times New Roman" w:cs="Times New Roman"/>
          <w:sz w:val="28"/>
          <w:szCs w:val="28"/>
        </w:rPr>
        <w:t xml:space="preserve"> в</w:t>
      </w:r>
      <w:r w:rsidR="00F877FD" w:rsidRPr="009F20A8">
        <w:rPr>
          <w:rFonts w:ascii="Times New Roman" w:hAnsi="Times New Roman" w:cs="Times New Roman"/>
          <w:sz w:val="28"/>
          <w:szCs w:val="28"/>
        </w:rPr>
        <w:t>оспитательная  работа тренеров – преподавателей ведётся в форме проведения запланированных бесед</w:t>
      </w:r>
      <w:r w:rsidR="00F877FD">
        <w:rPr>
          <w:rFonts w:ascii="Times New Roman" w:hAnsi="Times New Roman" w:cs="Times New Roman"/>
          <w:sz w:val="28"/>
          <w:szCs w:val="28"/>
        </w:rPr>
        <w:t xml:space="preserve"> и инструктажей</w:t>
      </w:r>
      <w:r w:rsidR="00F877FD" w:rsidRPr="009F20A8">
        <w:rPr>
          <w:rFonts w:ascii="Times New Roman" w:hAnsi="Times New Roman" w:cs="Times New Roman"/>
          <w:sz w:val="28"/>
          <w:szCs w:val="28"/>
        </w:rPr>
        <w:t xml:space="preserve"> по определённым темам.   </w:t>
      </w:r>
    </w:p>
    <w:p w:rsidR="00F421BE" w:rsidRDefault="00F421BE" w:rsidP="00381772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381772">
        <w:t xml:space="preserve"> </w:t>
      </w:r>
      <w:r w:rsidRPr="00F421BE">
        <w:rPr>
          <w:rFonts w:ascii="Times New Roman" w:hAnsi="Times New Roman" w:cs="Times New Roman"/>
          <w:sz w:val="28"/>
          <w:szCs w:val="28"/>
        </w:rPr>
        <w:t xml:space="preserve">Должное внимание в воспитательной деятельности тренера – преподавателя отводится физическому развитию воспитанников: проводятся беседы о влиянии физических упражнений на организм, о правилах личной гигиены, о рациональном питании спортсменов, самоконтроле, саморегулировании физических нагрузок, утомлении и переутомлении. </w:t>
      </w:r>
    </w:p>
    <w:p w:rsidR="00381772" w:rsidRPr="00381772" w:rsidRDefault="00381772" w:rsidP="00F8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381772">
        <w:rPr>
          <w:rFonts w:ascii="Times New Roman" w:hAnsi="Times New Roman" w:cs="Times New Roman"/>
          <w:sz w:val="28"/>
          <w:szCs w:val="28"/>
        </w:rPr>
        <w:t xml:space="preserve">ля занятости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1772">
        <w:rPr>
          <w:rFonts w:ascii="Times New Roman" w:hAnsi="Times New Roman" w:cs="Times New Roman"/>
          <w:sz w:val="28"/>
          <w:szCs w:val="28"/>
        </w:rPr>
        <w:t>дни школьных каникул в МОУ ДОД ДЮСШ проводились спортивные мероприятия</w:t>
      </w:r>
      <w:r w:rsidR="00180BFC">
        <w:rPr>
          <w:rFonts w:ascii="Times New Roman" w:hAnsi="Times New Roman" w:cs="Times New Roman"/>
          <w:sz w:val="28"/>
          <w:szCs w:val="28"/>
        </w:rPr>
        <w:t xml:space="preserve"> (открытый турнир по армрестлингу, турнир по рукопашному бою, соревнования по плаванию «Новогодние старты»</w:t>
      </w:r>
      <w:r w:rsidR="00EE087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80BFC">
        <w:rPr>
          <w:rFonts w:ascii="Times New Roman" w:hAnsi="Times New Roman" w:cs="Times New Roman"/>
          <w:sz w:val="28"/>
          <w:szCs w:val="28"/>
        </w:rPr>
        <w:t>).</w:t>
      </w:r>
    </w:p>
    <w:p w:rsidR="009F20A8" w:rsidRDefault="009F20A8" w:rsidP="004B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0A8">
        <w:rPr>
          <w:rFonts w:ascii="Times New Roman" w:hAnsi="Times New Roman" w:cs="Times New Roman"/>
          <w:sz w:val="28"/>
          <w:szCs w:val="28"/>
        </w:rPr>
        <w:t xml:space="preserve">        Большое внимание уделяется патриотическом</w:t>
      </w:r>
      <w:r w:rsidR="00F877FD">
        <w:rPr>
          <w:rFonts w:ascii="Times New Roman" w:hAnsi="Times New Roman" w:cs="Times New Roman"/>
          <w:sz w:val="28"/>
          <w:szCs w:val="28"/>
        </w:rPr>
        <w:t xml:space="preserve">у воспитанию </w:t>
      </w:r>
      <w:proofErr w:type="gramStart"/>
      <w:r w:rsidR="00F877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77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За 2013-2014 учебный год</w:t>
      </w:r>
      <w:r w:rsidRPr="009F20A8">
        <w:rPr>
          <w:rFonts w:ascii="Times New Roman" w:hAnsi="Times New Roman" w:cs="Times New Roman"/>
          <w:sz w:val="28"/>
          <w:szCs w:val="28"/>
        </w:rPr>
        <w:t xml:space="preserve"> воспитанники спортивной школы прин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9F20A8">
        <w:rPr>
          <w:rFonts w:ascii="Times New Roman" w:hAnsi="Times New Roman" w:cs="Times New Roman"/>
          <w:sz w:val="28"/>
          <w:szCs w:val="28"/>
        </w:rPr>
        <w:t xml:space="preserve"> участие в спортивн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F20A8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>, посвященных памятным датам (День пожилого человека</w:t>
      </w:r>
      <w:r w:rsidRPr="009F20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День Народного Единства, 71-ая годовщина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алинградской битве, День За</w:t>
      </w:r>
      <w:r w:rsidR="00F877FD">
        <w:rPr>
          <w:rFonts w:ascii="Times New Roman" w:hAnsi="Times New Roman" w:cs="Times New Roman"/>
          <w:sz w:val="28"/>
          <w:szCs w:val="28"/>
        </w:rPr>
        <w:t>щитника Отечества, День Победы, День защиты</w:t>
      </w:r>
      <w:r w:rsidRPr="009F20A8">
        <w:rPr>
          <w:rFonts w:ascii="Times New Roman" w:hAnsi="Times New Roman" w:cs="Times New Roman"/>
          <w:sz w:val="28"/>
          <w:szCs w:val="28"/>
        </w:rPr>
        <w:t xml:space="preserve"> </w:t>
      </w:r>
      <w:r w:rsidR="002D7E20">
        <w:rPr>
          <w:rFonts w:ascii="Times New Roman" w:hAnsi="Times New Roman" w:cs="Times New Roman"/>
          <w:sz w:val="28"/>
          <w:szCs w:val="28"/>
        </w:rPr>
        <w:t>детей и т.д.).</w:t>
      </w:r>
      <w:r w:rsidRPr="009F20A8">
        <w:rPr>
          <w:rFonts w:ascii="Times New Roman" w:hAnsi="Times New Roman" w:cs="Times New Roman"/>
          <w:sz w:val="28"/>
          <w:szCs w:val="28"/>
        </w:rPr>
        <w:t xml:space="preserve"> </w:t>
      </w:r>
      <w:r w:rsidR="00EE087D">
        <w:rPr>
          <w:rFonts w:ascii="Times New Roman" w:hAnsi="Times New Roman" w:cs="Times New Roman"/>
          <w:sz w:val="28"/>
          <w:szCs w:val="28"/>
        </w:rPr>
        <w:t>Флаг Российской Федерации вывешен на территории МОУ ДОД ДЮСШ, а открытие соревнований всегда происходит под сопровождение гимна РФ.</w:t>
      </w:r>
      <w:r w:rsidR="002D7E20">
        <w:rPr>
          <w:rFonts w:ascii="Times New Roman" w:hAnsi="Times New Roman" w:cs="Times New Roman"/>
          <w:sz w:val="28"/>
          <w:szCs w:val="28"/>
        </w:rPr>
        <w:t xml:space="preserve"> Выше перечисленные мероприятия </w:t>
      </w:r>
      <w:r w:rsidR="002D7E20" w:rsidRPr="009F20A8">
        <w:rPr>
          <w:rFonts w:ascii="Times New Roman" w:hAnsi="Times New Roman" w:cs="Times New Roman"/>
          <w:sz w:val="28"/>
          <w:szCs w:val="28"/>
        </w:rPr>
        <w:t xml:space="preserve">способствует осуществлению патриотического воспитания </w:t>
      </w:r>
      <w:proofErr w:type="gramStart"/>
      <w:r w:rsidR="002D7E20" w:rsidRPr="009F20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7E20" w:rsidRPr="009F20A8"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  <w:r w:rsidR="00EE087D">
        <w:rPr>
          <w:rFonts w:ascii="Times New Roman" w:hAnsi="Times New Roman" w:cs="Times New Roman"/>
          <w:sz w:val="28"/>
          <w:szCs w:val="28"/>
        </w:rPr>
        <w:t xml:space="preserve"> </w:t>
      </w:r>
      <w:r w:rsidR="004B74D2">
        <w:rPr>
          <w:rFonts w:ascii="Times New Roman" w:hAnsi="Times New Roman" w:cs="Times New Roman"/>
          <w:sz w:val="28"/>
          <w:szCs w:val="28"/>
        </w:rPr>
        <w:t>Участие воспитанников в спортивно-массовых мероприятиях помогает педагогу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</w:t>
      </w:r>
      <w:r w:rsidR="00FE6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50" w:rsidRPr="00882243" w:rsidRDefault="00FE6F50" w:rsidP="00FE6F50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Проводимая среди педагогического коллектива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ДЮСШ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качество обучения,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82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возможность поиска новых средств, инноваций в организации и проведении практических и теоретических занятий.</w:t>
      </w:r>
      <w:proofErr w:type="gramEnd"/>
    </w:p>
    <w:p w:rsidR="00FE6F50" w:rsidRPr="00BC44EC" w:rsidRDefault="00FE6F50" w:rsidP="00FE6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4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Для повышения мотивации обучающихся к увеличению результативности воспитательной работы в ДЮСШ имеется стенд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фотографиями обучающихся и баннер на здании, достигших лучших результатов в своем виде спорта. </w:t>
      </w:r>
      <w:r w:rsidRPr="00BC44EC">
        <w:rPr>
          <w:rFonts w:ascii="Times New Roman" w:hAnsi="Times New Roman" w:cs="Times New Roman"/>
          <w:sz w:val="28"/>
          <w:szCs w:val="28"/>
        </w:rPr>
        <w:t xml:space="preserve">В этих условиях роль воспитательной работы в спортивной школе только возрастает. </w:t>
      </w:r>
    </w:p>
    <w:p w:rsidR="00FE6F50" w:rsidRDefault="00FE6F50" w:rsidP="00FE6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4EC">
        <w:rPr>
          <w:rFonts w:ascii="Times New Roman" w:hAnsi="Times New Roman" w:cs="Times New Roman"/>
          <w:sz w:val="28"/>
          <w:szCs w:val="28"/>
        </w:rPr>
        <w:t xml:space="preserve">Заслуживают своего внимания и серьезные изменения в информационном обеспечении функционирования воспитательной системы. </w:t>
      </w:r>
      <w:proofErr w:type="gramStart"/>
      <w:r w:rsidRPr="00BC44EC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BC44EC">
        <w:rPr>
          <w:rFonts w:ascii="Times New Roman" w:hAnsi="Times New Roman" w:cs="Times New Roman"/>
          <w:sz w:val="28"/>
          <w:szCs w:val="28"/>
        </w:rPr>
        <w:t xml:space="preserve"> функционирует  в сети Интернет официальный сайт МОУ ДОД ДЮСШ (</w:t>
      </w:r>
      <w:hyperlink r:id="rId6" w:history="1">
        <w:r w:rsidRPr="00BC44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C44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44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sportskola</w:t>
        </w:r>
        <w:proofErr w:type="spellEnd"/>
        <w:r w:rsidRPr="00BC44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44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okis</w:t>
        </w:r>
        <w:proofErr w:type="spellEnd"/>
        <w:r w:rsidRPr="00BC44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44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C44EC">
        <w:rPr>
          <w:rFonts w:ascii="Times New Roman" w:hAnsi="Times New Roman" w:cs="Times New Roman"/>
          <w:sz w:val="28"/>
          <w:szCs w:val="28"/>
        </w:rPr>
        <w:t xml:space="preserve">). Данный сайт позволяет не только всесторонне освещать все многообразие деятельности школы, но и является  сильным «воспитательным рычагом». Открытость сайта позволяет  популяризировать детско-юношеский спорт, дает возможность детям для самовыражения. Обширные фотоальбомы, а также различная полезная информация (порядок получения званий и разрядов и т.д.) также вносят свой воспитательный эффект.     </w:t>
      </w:r>
    </w:p>
    <w:p w:rsidR="004B74D2" w:rsidRDefault="00FE6F50" w:rsidP="00FE6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4EC">
        <w:rPr>
          <w:rFonts w:ascii="Times New Roman" w:hAnsi="Times New Roman" w:cs="Times New Roman"/>
          <w:sz w:val="28"/>
          <w:szCs w:val="28"/>
        </w:rPr>
        <w:t xml:space="preserve">   </w:t>
      </w:r>
      <w:r w:rsidR="004B74D2">
        <w:rPr>
          <w:rFonts w:ascii="Times New Roman" w:hAnsi="Times New Roman" w:cs="Times New Roman"/>
          <w:sz w:val="28"/>
          <w:szCs w:val="28"/>
        </w:rPr>
        <w:t xml:space="preserve">        В течение учебного года в спортивной школе в 19 группах занималось 370 обучающихся. Учебно-тренировочную и воспитательную деятельность проводили 7 тренеров-преподавателей.</w:t>
      </w:r>
    </w:p>
    <w:p w:rsidR="004B74D2" w:rsidRDefault="004B74D2" w:rsidP="004B74D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74D2" w:rsidRDefault="004B74D2" w:rsidP="004B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2013-2014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ДЮСШ приняли  участие в   </w:t>
      </w:r>
      <w:r w:rsidR="00180BFC">
        <w:rPr>
          <w:rFonts w:ascii="Times New Roman" w:hAnsi="Times New Roman" w:cs="Times New Roman"/>
          <w:sz w:val="28"/>
          <w:szCs w:val="28"/>
        </w:rPr>
        <w:t xml:space="preserve">53 </w:t>
      </w:r>
      <w:r w:rsidR="00EE087D">
        <w:rPr>
          <w:rFonts w:ascii="Times New Roman" w:hAnsi="Times New Roman" w:cs="Times New Roman"/>
          <w:sz w:val="28"/>
          <w:szCs w:val="28"/>
        </w:rPr>
        <w:t>соревнованиях различного уровня.</w:t>
      </w:r>
    </w:p>
    <w:p w:rsidR="004B74D2" w:rsidRDefault="004B74D2" w:rsidP="004B74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134"/>
        <w:gridCol w:w="1134"/>
        <w:gridCol w:w="1276"/>
        <w:gridCol w:w="1417"/>
        <w:gridCol w:w="1418"/>
        <w:gridCol w:w="771"/>
      </w:tblGrid>
      <w:tr w:rsidR="00890781" w:rsidTr="00FE6F50">
        <w:trPr>
          <w:cantSplit/>
          <w:trHeight w:val="713"/>
        </w:trPr>
        <w:tc>
          <w:tcPr>
            <w:tcW w:w="970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90781" w:rsidRDefault="00890781" w:rsidP="008907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890781" w:rsidRPr="00890781" w:rsidRDefault="00890781" w:rsidP="00890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07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Количество соревнований за 2013-2014 учебный год</w:t>
            </w:r>
          </w:p>
        </w:tc>
      </w:tr>
      <w:tr w:rsidR="004B74D2" w:rsidTr="00FE6F50">
        <w:trPr>
          <w:cantSplit/>
          <w:trHeight w:val="9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4B74D2" w:rsidRPr="00890781" w:rsidRDefault="000B0EA0" w:rsidP="00890781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="004B74D2" w:rsidRPr="00890781">
              <w:rPr>
                <w:rFonts w:ascii="Times New Roman" w:hAnsi="Times New Roman" w:cs="Times New Roman"/>
                <w:b/>
                <w:lang w:eastAsia="en-US"/>
              </w:rPr>
              <w:t>тделение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890781" w:rsidRPr="000B0EA0" w:rsidRDefault="00890781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  <w:t>м</w:t>
            </w:r>
            <w:r w:rsidR="004B74D2"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  <w:t>ежшколь</w:t>
            </w:r>
          </w:p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  <w:t>ные</w:t>
            </w:r>
          </w:p>
          <w:p w:rsidR="00890781" w:rsidRPr="000B0EA0" w:rsidRDefault="00890781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турниры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890781" w:rsidRPr="000B0EA0" w:rsidRDefault="000B0EA0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</w:t>
            </w:r>
            <w:r w:rsidR="004B74D2"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уници</w:t>
            </w:r>
          </w:p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пальные</w:t>
            </w:r>
          </w:p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B74D2" w:rsidRPr="000B0EA0" w:rsidRDefault="000B0EA0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4B74D2"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бластные</w:t>
            </w:r>
          </w:p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890781" w:rsidRPr="000B0EA0" w:rsidRDefault="00890781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  <w:r w:rsidR="004B74D2"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егиональ</w:t>
            </w:r>
          </w:p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ные и всероссийские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B74D2" w:rsidRPr="000B0EA0" w:rsidRDefault="00890781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</w:t>
            </w:r>
            <w:r w:rsidR="004B74D2"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еждународные</w:t>
            </w:r>
          </w:p>
          <w:p w:rsidR="004B74D2" w:rsidRPr="000B0EA0" w:rsidRDefault="004B74D2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4B74D2" w:rsidRPr="000B0EA0" w:rsidRDefault="000B0EA0" w:rsidP="000B0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</w:t>
            </w:r>
            <w:r w:rsidR="004B74D2" w:rsidRPr="000B0E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того</w:t>
            </w:r>
          </w:p>
        </w:tc>
      </w:tr>
      <w:tr w:rsidR="004B74D2" w:rsidTr="00424FD6">
        <w:trPr>
          <w:trHeight w:val="65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0B0EA0" w:rsidRDefault="004B74D2" w:rsidP="000B0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39347F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39347F"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B74D2" w:rsidTr="00424FD6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0B0EA0" w:rsidRDefault="004B74D2" w:rsidP="000B0EA0">
            <w:pPr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180BFC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180BFC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4B74D2" w:rsidTr="00424FD6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0B0EA0" w:rsidRDefault="004B74D2" w:rsidP="000B0EA0">
            <w:pPr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4B74D2" w:rsidTr="00424FD6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F50" w:rsidRDefault="004B74D2" w:rsidP="00FE6F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Пауэрлиф</w:t>
            </w:r>
            <w:proofErr w:type="spellEnd"/>
            <w:r w:rsidR="00FE6F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4B74D2" w:rsidRPr="000B0EA0" w:rsidRDefault="004B74D2" w:rsidP="00FE6F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proofErr w:type="spellStart"/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4B74D2" w:rsidTr="00424FD6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0B0EA0" w:rsidRDefault="004B74D2" w:rsidP="000B0EA0">
            <w:pPr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B74D2" w:rsidTr="00424FD6">
        <w:trPr>
          <w:trHeight w:val="785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0B0EA0" w:rsidRDefault="004B74D2" w:rsidP="000B0EA0">
            <w:pPr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Хоккей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B74D2" w:rsidTr="00424FD6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F50" w:rsidRDefault="004B74D2" w:rsidP="00FE6F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Рукопаш</w:t>
            </w:r>
            <w:proofErr w:type="spellEnd"/>
          </w:p>
          <w:p w:rsidR="004B74D2" w:rsidRPr="000B0EA0" w:rsidRDefault="004B74D2" w:rsidP="00FE6F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</w:t>
            </w:r>
            <w:proofErr w:type="spellEnd"/>
            <w:r w:rsidRPr="000B0E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4B74D2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4B74D2" w:rsidTr="00424FD6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B74D2" w:rsidRDefault="004B74D2" w:rsidP="000B0EA0">
            <w:pPr>
              <w:rPr>
                <w:rFonts w:ascii="Times New Roman" w:hAnsi="Times New Roman" w:cs="Times New Roman"/>
                <w:lang w:eastAsia="en-US"/>
              </w:rPr>
            </w:pPr>
            <w:r w:rsidRPr="004B74D2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24FD6" w:rsidRDefault="0039347F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24FD6" w:rsidRDefault="0039347F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24FD6" w:rsidRDefault="00180BFC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24FD6" w:rsidRDefault="0039347F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24FD6" w:rsidRDefault="0039347F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B74D2" w:rsidRPr="00424FD6" w:rsidRDefault="0039347F" w:rsidP="00424F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4D2" w:rsidRPr="00424FD6" w:rsidRDefault="00AF1CAB" w:rsidP="00424F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24F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180BFC" w:rsidRPr="00424F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4B74D2" w:rsidRDefault="004B74D2" w:rsidP="00424F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A4">
        <w:rPr>
          <w:rFonts w:ascii="Times New Roman" w:hAnsi="Times New Roman" w:cs="Times New Roman"/>
          <w:bCs/>
          <w:sz w:val="28"/>
          <w:szCs w:val="28"/>
        </w:rPr>
        <w:t>По сравнению с предыдущим учебным годом</w:t>
      </w:r>
      <w:r w:rsidR="00A15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198" w:rsidRPr="003F78A4">
        <w:rPr>
          <w:rFonts w:ascii="Times New Roman" w:hAnsi="Times New Roman" w:cs="Times New Roman"/>
          <w:bCs/>
          <w:sz w:val="28"/>
          <w:szCs w:val="28"/>
        </w:rPr>
        <w:t>количество участия в соревнованиях отделений</w:t>
      </w:r>
      <w:r w:rsidRPr="003F7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BFC">
        <w:rPr>
          <w:rFonts w:ascii="Times New Roman" w:hAnsi="Times New Roman" w:cs="Times New Roman"/>
          <w:bCs/>
          <w:sz w:val="28"/>
          <w:szCs w:val="28"/>
        </w:rPr>
        <w:t>увеличилось на 10%.</w:t>
      </w:r>
    </w:p>
    <w:p w:rsidR="00BC44EC" w:rsidRDefault="00BC44EC" w:rsidP="00424F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F50" w:rsidRDefault="00FE6F50" w:rsidP="00A1519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CD0B9E" w:rsidRDefault="00CD0B9E" w:rsidP="00BC44E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206A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Рукопашный бой</w:t>
      </w:r>
      <w:r w:rsidRPr="00D3206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EC">
        <w:rPr>
          <w:rFonts w:ascii="Times New Roman" w:hAnsi="Times New Roman" w:cs="Times New Roman"/>
          <w:bCs/>
          <w:sz w:val="28"/>
          <w:szCs w:val="28"/>
        </w:rPr>
        <w:t>Лучшие результаты:</w:t>
      </w:r>
    </w:p>
    <w:p w:rsidR="00BC44EC" w:rsidRDefault="00BC44EC" w:rsidP="00BC44E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D0B9E" w:rsidRDefault="00CD0B9E" w:rsidP="00BC44E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B9E">
        <w:rPr>
          <w:rFonts w:ascii="Times New Roman" w:hAnsi="Times New Roman" w:cs="Times New Roman"/>
          <w:sz w:val="28"/>
          <w:szCs w:val="28"/>
        </w:rPr>
        <w:t xml:space="preserve">1,1,1,2,2,3,3,3,3 место – </w:t>
      </w:r>
      <w:r w:rsidRPr="00CD0B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0B9E">
        <w:rPr>
          <w:rFonts w:ascii="Times New Roman" w:hAnsi="Times New Roman" w:cs="Times New Roman"/>
          <w:sz w:val="28"/>
          <w:szCs w:val="28"/>
        </w:rPr>
        <w:t xml:space="preserve"> Открытый турнир по рукопашному бою на Кубок главы администрации Татищевского муниципального района Саратовской области;</w:t>
      </w:r>
    </w:p>
    <w:p w:rsidR="00CD0B9E" w:rsidRDefault="00CD0B9E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1,1,2,2,2,2,3 место – </w:t>
      </w:r>
      <w:r w:rsidR="00BC44EC"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</w:rPr>
        <w:t xml:space="preserve"> Кубок Уральского Федерального Округа по ушу «Уральский медведь» дисциплина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циньда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0B9E" w:rsidRDefault="00CD0B9E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Открытый Чемпионат и первенство Саратовской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0B9E" w:rsidRDefault="00CD0B9E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1,1,1,1,2,3,3 место – Областные квалификационно-отборочные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ушу-саньда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0B9E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Чемпионат и первенство Приволжского Федерального округа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2,3,3 место – Открытое Первенство Саратовской области по «Универсальному бою»;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1,1,1,2,2,2 место – Открытый Чемпионат и Первенство Приволжского федерального округа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ушу-саньда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1,1,1,1,1,1,1,2,2,2,2,2,2,22,3 место – Межрегиональный турнир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ушу-саньда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«Кубок Волги 2014»;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1,1,1,2 место – Традиционный межрегиональный фестиваль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ушу-саньда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«Города России»;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Всероссийский турнир «Россиянка»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ушу-саньшоу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1,2,3,3 место – Первенство России по ушу (дисциплина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саньда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Открытый турнир по армейскому рукопашному бою среди юношей, посвященного памяти Героя России Николая Исаева;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всероссийский турнир по ушу «Золотое кольцо России»;</w:t>
      </w:r>
    </w:p>
    <w:p w:rsidR="007505C1" w:rsidRDefault="007505C1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1,1,2 место – Открытое Первенство Окружного казачьего общества Саратовской области по армейскому рукопашному бою, посвященного погибшему в Чечне бойцу спецназа ГРУ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Губочкину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</w:t>
      </w:r>
      <w:r w:rsidR="00925119">
        <w:rPr>
          <w:rFonts w:ascii="Times New Roman" w:hAnsi="Times New Roman" w:cs="Times New Roman"/>
          <w:sz w:val="28"/>
          <w:szCs w:val="28"/>
        </w:rPr>
        <w:t xml:space="preserve"> Александровичу;</w:t>
      </w:r>
    </w:p>
    <w:p w:rsidR="00925119" w:rsidRPr="00CD0B9E" w:rsidRDefault="00925119" w:rsidP="00883C3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1,1,3 место – Открытое Первенство Клуба восточных единоборств «Летающий тигр».</w:t>
      </w:r>
    </w:p>
    <w:p w:rsidR="00D3206A" w:rsidRDefault="00D3206A" w:rsidP="00BC44E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206A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«Футбол»</w:t>
      </w:r>
    </w:p>
    <w:p w:rsid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EC">
        <w:rPr>
          <w:rFonts w:ascii="Times New Roman" w:hAnsi="Times New Roman" w:cs="Times New Roman"/>
          <w:bCs/>
          <w:sz w:val="28"/>
          <w:szCs w:val="28"/>
        </w:rPr>
        <w:t>Лучшие результаты:</w:t>
      </w:r>
    </w:p>
    <w:p w:rsidR="00BC44EC" w:rsidRDefault="00BC44EC" w:rsidP="00BC44E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206A" w:rsidRDefault="00D3206A" w:rsidP="00883C3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6A">
        <w:rPr>
          <w:rFonts w:ascii="Times New Roman" w:hAnsi="Times New Roman" w:cs="Times New Roman"/>
          <w:bCs/>
          <w:sz w:val="28"/>
          <w:szCs w:val="28"/>
        </w:rPr>
        <w:t>1,2 место – Турнир МОУ ДОД ДЮСШ п. Светлый по мини-футболу, посвященный Дню Защитника Отечества;</w:t>
      </w:r>
    </w:p>
    <w:p w:rsidR="00D3206A" w:rsidRDefault="00D3206A" w:rsidP="00883C3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6A">
        <w:rPr>
          <w:rFonts w:ascii="Times New Roman" w:hAnsi="Times New Roman" w:cs="Times New Roman"/>
          <w:bCs/>
          <w:sz w:val="28"/>
          <w:szCs w:val="28"/>
        </w:rPr>
        <w:t>1,2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Турнир МОУ ДОД ДЮСШ п. Светлый по футболу, посвященный Дню Победы;</w:t>
      </w:r>
    </w:p>
    <w:p w:rsidR="00D3206A" w:rsidRDefault="00CD0B9E" w:rsidP="00883C3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1,2 место - Зональный соревнования областного турнира юных футболистов «Кожаный мяч»;</w:t>
      </w:r>
    </w:p>
    <w:p w:rsidR="00CD0B9E" w:rsidRDefault="00CD0B9E" w:rsidP="00883C3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– Финальные соревнования турнира юных футболистов «Кожаный мяч»;</w:t>
      </w:r>
    </w:p>
    <w:p w:rsidR="00925119" w:rsidRDefault="00925119" w:rsidP="00BC44E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5119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«Пауэрлифтинг»</w:t>
      </w:r>
    </w:p>
    <w:p w:rsid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EC">
        <w:rPr>
          <w:rFonts w:ascii="Times New Roman" w:hAnsi="Times New Roman" w:cs="Times New Roman"/>
          <w:bCs/>
          <w:sz w:val="28"/>
          <w:szCs w:val="28"/>
        </w:rPr>
        <w:t>Лучшие результаты:</w:t>
      </w:r>
    </w:p>
    <w:p w:rsidR="00BC44EC" w:rsidRPr="00925119" w:rsidRDefault="00BC44EC" w:rsidP="00BC44E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25119" w:rsidRPr="00925119" w:rsidRDefault="00925119" w:rsidP="00BC44EC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– Открытое Первенство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по пауэрлифтингу;</w:t>
      </w:r>
    </w:p>
    <w:p w:rsidR="00925119" w:rsidRPr="00925119" w:rsidRDefault="00925119" w:rsidP="00883C3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1,1,2,3,3 место – Первенство Саратовской области по пауэрлифтингу среди ДЮСШ, СДЮШОР;</w:t>
      </w:r>
    </w:p>
    <w:p w:rsidR="00925119" w:rsidRPr="00883C34" w:rsidRDefault="00925119" w:rsidP="00883C3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1,1,2,2,2,2,2,3,3,3 место Первенство города Саратова по жиму штанги лежа</w:t>
      </w:r>
      <w:r w:rsidR="00883C34">
        <w:rPr>
          <w:rFonts w:ascii="Times New Roman" w:hAnsi="Times New Roman" w:cs="Times New Roman"/>
          <w:bCs/>
          <w:sz w:val="28"/>
          <w:szCs w:val="28"/>
        </w:rPr>
        <w:t>;</w:t>
      </w:r>
    </w:p>
    <w:p w:rsidR="00883C34" w:rsidRPr="00883C34" w:rsidRDefault="00883C34" w:rsidP="00883C3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1,1,1,2,2,2,2,3,3,3 место – Первенство Саратовской области по пауэрлифтингу, жиму штанги лежа;</w:t>
      </w:r>
    </w:p>
    <w:p w:rsidR="00883C34" w:rsidRPr="00883C34" w:rsidRDefault="00883C34" w:rsidP="00883C3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1,3,3 место – Первенство Приволжского федерального округа по пауэрлифтингу среди юношей и юниоров;</w:t>
      </w:r>
    </w:p>
    <w:p w:rsidR="00883C34" w:rsidRPr="00883C34" w:rsidRDefault="00883C34" w:rsidP="00883C3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1,2,3 место – Открытое первенство города Балаково по силовому троеборью (пауэрлифтингу).</w:t>
      </w:r>
    </w:p>
    <w:p w:rsidR="00883C34" w:rsidRDefault="00883C34" w:rsidP="00BC44E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3C34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Волейбол</w:t>
      </w:r>
      <w:r w:rsidRPr="00883C34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EC">
        <w:rPr>
          <w:rFonts w:ascii="Times New Roman" w:hAnsi="Times New Roman" w:cs="Times New Roman"/>
          <w:bCs/>
          <w:sz w:val="28"/>
          <w:szCs w:val="28"/>
        </w:rPr>
        <w:t>Лучшие результаты:</w:t>
      </w:r>
    </w:p>
    <w:p w:rsidR="00BC44EC" w:rsidRDefault="00BC44EC" w:rsidP="00BC44E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3C34" w:rsidRPr="00883C34" w:rsidRDefault="00883C34" w:rsidP="00883C34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1,2 место – турнир МОУ ДОД ДЮСШ п. Светлый, посвященный Дню пожилого человека;</w:t>
      </w:r>
    </w:p>
    <w:p w:rsidR="00883C34" w:rsidRPr="00883C34" w:rsidRDefault="00883C34" w:rsidP="00883C34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1,3 место - </w:t>
      </w:r>
      <w:r w:rsidRPr="00883C34">
        <w:rPr>
          <w:rFonts w:ascii="Times New Roman" w:hAnsi="Times New Roman" w:cs="Times New Roman"/>
          <w:sz w:val="28"/>
          <w:szCs w:val="28"/>
          <w:lang w:eastAsia="en-US"/>
        </w:rPr>
        <w:t xml:space="preserve">Открытый  Рождественский турнир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proofErr w:type="gramEnd"/>
      <w:r w:rsidRPr="00883C34">
        <w:rPr>
          <w:rFonts w:ascii="Times New Roman" w:hAnsi="Times New Roman" w:cs="Times New Roman"/>
          <w:sz w:val="28"/>
          <w:szCs w:val="28"/>
          <w:lang w:eastAsia="en-US"/>
        </w:rPr>
        <w:t xml:space="preserve"> ЗАТО Светлый по волейболу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83C34" w:rsidRPr="00883C34" w:rsidRDefault="00883C34" w:rsidP="00883C34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1,1,2,2 место – турнир МОУ ДОД ДЮСШ п. Светлый по пляжному волейболу, посвященный Дню защиты детей;</w:t>
      </w:r>
    </w:p>
    <w:p w:rsidR="00883C34" w:rsidRPr="00883C34" w:rsidRDefault="00883C34" w:rsidP="00883C34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 место – Открытый турнир МОУ ДОД ДЮСШ п. Светлый по волейболу среди женских команд, посвященный 25-летию окончания ведения советскими войсками боевых действий в Афганистане;</w:t>
      </w:r>
    </w:p>
    <w:p w:rsidR="00883C34" w:rsidRPr="00883C34" w:rsidRDefault="00883C34" w:rsidP="00883C34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– открытый турнир МОУ ДОД ДЮСШ</w:t>
      </w:r>
      <w:r w:rsidR="00E77FED">
        <w:rPr>
          <w:rFonts w:ascii="Times New Roman" w:hAnsi="Times New Roman" w:cs="Times New Roman"/>
          <w:bCs/>
          <w:sz w:val="28"/>
          <w:szCs w:val="28"/>
        </w:rPr>
        <w:t xml:space="preserve"> п. Светлый по волейболу, посвященный Дню семьи.</w:t>
      </w:r>
    </w:p>
    <w:p w:rsidR="00E77FED" w:rsidRDefault="00E77FED" w:rsidP="00BC44E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7FED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Плавание</w:t>
      </w:r>
      <w:r w:rsidRPr="00E77FE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EC">
        <w:rPr>
          <w:rFonts w:ascii="Times New Roman" w:hAnsi="Times New Roman" w:cs="Times New Roman"/>
          <w:bCs/>
          <w:sz w:val="28"/>
          <w:szCs w:val="28"/>
        </w:rPr>
        <w:t>Лучшие результаты:</w:t>
      </w:r>
    </w:p>
    <w:p w:rsidR="00BC44EC" w:rsidRDefault="00BC44EC" w:rsidP="00BC44E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7FED" w:rsidRDefault="00E77FED" w:rsidP="00E77FED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77FED">
        <w:rPr>
          <w:rFonts w:ascii="Times New Roman" w:hAnsi="Times New Roman" w:cs="Times New Roman"/>
          <w:sz w:val="28"/>
          <w:szCs w:val="28"/>
          <w:lang w:eastAsia="en-US"/>
        </w:rPr>
        <w:t>1,1,1,1,1,2,2,2,2,2,3,3,3,3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место - </w:t>
      </w:r>
      <w:r w:rsidRPr="00E77FED">
        <w:rPr>
          <w:rFonts w:ascii="Times New Roman" w:hAnsi="Times New Roman" w:cs="Times New Roman"/>
          <w:sz w:val="28"/>
          <w:szCs w:val="28"/>
          <w:lang w:eastAsia="en-US"/>
        </w:rPr>
        <w:t>Соревнования по плаванию «Новогодние старты»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77FED" w:rsidRDefault="00E77FED" w:rsidP="00E77FED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77FED">
        <w:rPr>
          <w:rFonts w:ascii="Times New Roman" w:hAnsi="Times New Roman" w:cs="Times New Roman"/>
          <w:sz w:val="28"/>
          <w:szCs w:val="28"/>
          <w:lang w:eastAsia="en-US"/>
        </w:rPr>
        <w:t>1,1,1,2,2,2,3,3,3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место – Первенство МОУ ДОД ДЮСШ п.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Светлый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плаванию, посвященный Дню Победы;</w:t>
      </w:r>
    </w:p>
    <w:p w:rsidR="00E77FED" w:rsidRDefault="00E77FED" w:rsidP="00424FD6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1,2,2,3,3 место – Открытое Первенство ДЮСШ г. Петровск по плаванию;</w:t>
      </w:r>
    </w:p>
    <w:p w:rsidR="00E13F4D" w:rsidRPr="00424FD6" w:rsidRDefault="00E13F4D" w:rsidP="00424FD6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1,2,3 место – Открытое Первенство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Базарно-Карабулакского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по плаванию.</w:t>
      </w:r>
    </w:p>
    <w:p w:rsidR="00424FD6" w:rsidRDefault="00424FD6" w:rsidP="00424FD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3F4D" w:rsidRDefault="00E13F4D" w:rsidP="00BC44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3F4D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Баскетбол</w:t>
      </w:r>
      <w:r w:rsidRPr="00E13F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EC">
        <w:rPr>
          <w:rFonts w:ascii="Times New Roman" w:hAnsi="Times New Roman" w:cs="Times New Roman"/>
          <w:bCs/>
          <w:sz w:val="28"/>
          <w:szCs w:val="28"/>
        </w:rPr>
        <w:t>Лучшие результаты:</w:t>
      </w:r>
    </w:p>
    <w:p w:rsidR="00BC44EC" w:rsidRPr="00BC44EC" w:rsidRDefault="00BC44EC" w:rsidP="00BC44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3F4D" w:rsidRPr="00E13F4D" w:rsidRDefault="00E13F4D" w:rsidP="00424FD6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– товарищеская игра ДЮСШ г. Аткарск по баскетболу;</w:t>
      </w:r>
    </w:p>
    <w:p w:rsidR="00E13F4D" w:rsidRPr="00E13F4D" w:rsidRDefault="00E13F4D" w:rsidP="00424FD6">
      <w:pPr>
        <w:pStyle w:val="a3"/>
        <w:numPr>
          <w:ilvl w:val="0"/>
          <w:numId w:val="7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2,2 место – Открытый турнир МОУ ДОД ДЮСШ п. Светлый по баскетболу, посвященный Дню Народного Единства;</w:t>
      </w:r>
    </w:p>
    <w:p w:rsidR="00E13F4D" w:rsidRDefault="00E13F4D" w:rsidP="00E13F4D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3F4D">
        <w:rPr>
          <w:rFonts w:ascii="Times New Roman" w:hAnsi="Times New Roman" w:cs="Times New Roman"/>
          <w:b/>
          <w:bCs/>
          <w:i/>
          <w:sz w:val="28"/>
          <w:szCs w:val="28"/>
        </w:rPr>
        <w:t>Отделение «Хоккей»</w:t>
      </w:r>
    </w:p>
    <w:p w:rsidR="00E13F4D" w:rsidRPr="00BC44EC" w:rsidRDefault="00E13F4D" w:rsidP="00424FD6">
      <w:pPr>
        <w:pStyle w:val="a3"/>
        <w:numPr>
          <w:ilvl w:val="0"/>
          <w:numId w:val="8"/>
        </w:numPr>
        <w:tabs>
          <w:tab w:val="left" w:pos="142"/>
        </w:tabs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1,2 место – Турнир МОУ ДОД ДЮСШ п. Светлый по хоккею с шайбой, в рамках проведения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Олимпийских зимних Игр и </w:t>
      </w:r>
      <w:r w:rsidR="00BC44EC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="00BC44EC">
        <w:rPr>
          <w:rFonts w:ascii="Times New Roman" w:hAnsi="Times New Roman" w:cs="Times New Roman"/>
          <w:bCs/>
          <w:sz w:val="28"/>
          <w:szCs w:val="28"/>
        </w:rPr>
        <w:t xml:space="preserve"> Паралимпийских зимних Игр 2014 года»;</w:t>
      </w:r>
    </w:p>
    <w:p w:rsidR="00BC44EC" w:rsidRPr="00882243" w:rsidRDefault="00BC44EC" w:rsidP="00424FD6">
      <w:pPr>
        <w:pStyle w:val="a3"/>
        <w:numPr>
          <w:ilvl w:val="0"/>
          <w:numId w:val="8"/>
        </w:numPr>
        <w:tabs>
          <w:tab w:val="left" w:pos="142"/>
        </w:tabs>
        <w:ind w:left="426" w:hanging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r w:rsidRPr="00BC44EC">
        <w:rPr>
          <w:rFonts w:ascii="Times New Roman" w:hAnsi="Times New Roman" w:cs="Times New Roman"/>
          <w:sz w:val="28"/>
          <w:szCs w:val="28"/>
          <w:lang w:eastAsia="en-US"/>
        </w:rPr>
        <w:t>Турнир по хоккею с шайбой на Кубок Губернатора Саратовской области в рамках Всероссийских соревнований юных хоккеистов клуба «Золотая шайба» имени А.В. Тарасова (зона)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E6F50" w:rsidRDefault="00882243" w:rsidP="00FE6F50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E6F50" w:rsidRPr="00BC44EC" w:rsidRDefault="00FE6F50" w:rsidP="00BC4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2A5" w:rsidRPr="00E602A5" w:rsidRDefault="00D609B4" w:rsidP="00E602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E602A5" w:rsidRPr="00E602A5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E602A5" w:rsidRPr="00E602A5" w:rsidRDefault="00E602A5" w:rsidP="00FE6F5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2A5">
        <w:rPr>
          <w:rFonts w:ascii="Times New Roman" w:hAnsi="Times New Roman" w:cs="Times New Roman"/>
          <w:sz w:val="28"/>
          <w:szCs w:val="28"/>
        </w:rPr>
        <w:t xml:space="preserve">Воспитательная работа ведется  согласно плану работы школы на учебный год. </w:t>
      </w:r>
    </w:p>
    <w:p w:rsidR="00E602A5" w:rsidRPr="00E602A5" w:rsidRDefault="00E602A5" w:rsidP="00FE6F5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2A5">
        <w:rPr>
          <w:rFonts w:ascii="Times New Roman" w:hAnsi="Times New Roman" w:cs="Times New Roman"/>
          <w:sz w:val="28"/>
          <w:szCs w:val="28"/>
        </w:rPr>
        <w:t>Содержательная сторона проводимых мероприятий соответствует принципам воспитательного направления и отвечает целям и задачам, намеченным годовым планом.</w:t>
      </w:r>
    </w:p>
    <w:p w:rsidR="00E602A5" w:rsidRPr="00E602A5" w:rsidRDefault="00E602A5" w:rsidP="00FE6F5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2A5">
        <w:rPr>
          <w:rFonts w:ascii="Times New Roman" w:hAnsi="Times New Roman" w:cs="Times New Roman"/>
          <w:sz w:val="28"/>
          <w:szCs w:val="28"/>
        </w:rPr>
        <w:t>Достижение цели воспитательной работы осуществляется во время подготовки и проведения воспитательных мероприятий, учебно-тренировочных занятий, спортивных соревнований, в неформальном общении с детьми, через работу с родителями.</w:t>
      </w:r>
    </w:p>
    <w:p w:rsidR="00E602A5" w:rsidRDefault="00E602A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511235" w:rsidRDefault="0051123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511235" w:rsidRDefault="0051123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511235" w:rsidRDefault="0051123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511235" w:rsidRDefault="0051123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511235" w:rsidRDefault="0051123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511235" w:rsidRDefault="00511235" w:rsidP="00E602A5">
      <w:pPr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11235" w:rsidTr="00511235">
        <w:trPr>
          <w:trHeight w:val="14741"/>
        </w:trPr>
        <w:tc>
          <w:tcPr>
            <w:tcW w:w="9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511235" w:rsidRP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  <w:r w:rsidRPr="00511235"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  <w:lastRenderedPageBreak/>
              <w:t>АНАЛИЗ</w:t>
            </w:r>
          </w:p>
          <w:p w:rsidR="00511235" w:rsidRP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  <w:r w:rsidRPr="00511235"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  <w:t>ВОСПИТАТЕЛЬНОЙ РАБОТЫ</w:t>
            </w:r>
          </w:p>
          <w:p w:rsidR="00511235" w:rsidRP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  <w:r w:rsidRPr="00511235"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  <w:t>МОУ ДОД ДЮСШ</w:t>
            </w:r>
          </w:p>
          <w:p w:rsidR="00511235" w:rsidRP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  <w:r w:rsidRPr="00511235"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  <w:t>городского округа ЗАТО Светлый</w:t>
            </w: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  <w:r w:rsidRPr="00511235"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  <w:t>за 2013-2014 учебный год</w:t>
            </w: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</w:p>
          <w:p w:rsid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tt-RU"/>
              </w:rPr>
            </w:pPr>
          </w:p>
          <w:p w:rsidR="00511235" w:rsidRP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ИЮНЬ 2014г.</w:t>
            </w:r>
          </w:p>
          <w:p w:rsidR="00511235" w:rsidRPr="00511235" w:rsidRDefault="00511235" w:rsidP="005112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E330F6" w:rsidRDefault="00E330F6" w:rsidP="00883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30F6" w:rsidSect="00FE6F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362"/>
    <w:multiLevelType w:val="hybridMultilevel"/>
    <w:tmpl w:val="A0020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5666"/>
    <w:multiLevelType w:val="hybridMultilevel"/>
    <w:tmpl w:val="86060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C2C99"/>
    <w:multiLevelType w:val="hybridMultilevel"/>
    <w:tmpl w:val="30687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A71A1"/>
    <w:multiLevelType w:val="hybridMultilevel"/>
    <w:tmpl w:val="E948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26D63"/>
    <w:multiLevelType w:val="hybridMultilevel"/>
    <w:tmpl w:val="98E04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915B8"/>
    <w:multiLevelType w:val="hybridMultilevel"/>
    <w:tmpl w:val="E53E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52A93"/>
    <w:multiLevelType w:val="hybridMultilevel"/>
    <w:tmpl w:val="13EA3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96F5A"/>
    <w:multiLevelType w:val="hybridMultilevel"/>
    <w:tmpl w:val="3AFC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0F6"/>
    <w:rsid w:val="000B0EA0"/>
    <w:rsid w:val="000F22AB"/>
    <w:rsid w:val="00180BFC"/>
    <w:rsid w:val="001E03E9"/>
    <w:rsid w:val="002B49AC"/>
    <w:rsid w:val="002D7E20"/>
    <w:rsid w:val="002E7DB2"/>
    <w:rsid w:val="00381772"/>
    <w:rsid w:val="0039347F"/>
    <w:rsid w:val="00415069"/>
    <w:rsid w:val="00424FD6"/>
    <w:rsid w:val="004B74D2"/>
    <w:rsid w:val="00511235"/>
    <w:rsid w:val="00512ECA"/>
    <w:rsid w:val="0064031C"/>
    <w:rsid w:val="007505C1"/>
    <w:rsid w:val="00882243"/>
    <w:rsid w:val="00883C34"/>
    <w:rsid w:val="00890781"/>
    <w:rsid w:val="00925119"/>
    <w:rsid w:val="009833A1"/>
    <w:rsid w:val="0099215D"/>
    <w:rsid w:val="009B73CD"/>
    <w:rsid w:val="009F20A8"/>
    <w:rsid w:val="00A15198"/>
    <w:rsid w:val="00AF1CAB"/>
    <w:rsid w:val="00BA251E"/>
    <w:rsid w:val="00BC44EC"/>
    <w:rsid w:val="00CD0B9E"/>
    <w:rsid w:val="00D3206A"/>
    <w:rsid w:val="00D422F2"/>
    <w:rsid w:val="00D609B4"/>
    <w:rsid w:val="00E13F4D"/>
    <w:rsid w:val="00E330F6"/>
    <w:rsid w:val="00E602A5"/>
    <w:rsid w:val="00E77FED"/>
    <w:rsid w:val="00EE087D"/>
    <w:rsid w:val="00F421BE"/>
    <w:rsid w:val="00F877FD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44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1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skola.ok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455B-39F9-4227-B8BA-9B56F0EA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2014-06-10T07:45:00Z</cp:lastPrinted>
  <dcterms:created xsi:type="dcterms:W3CDTF">2014-06-04T11:18:00Z</dcterms:created>
  <dcterms:modified xsi:type="dcterms:W3CDTF">2014-06-10T07:46:00Z</dcterms:modified>
</cp:coreProperties>
</file>